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4C16" w14:textId="77777777" w:rsidR="00374338" w:rsidRDefault="00374338" w:rsidP="00374338"/>
    <w:p w14:paraId="6F2694AB" w14:textId="4E5DBBDE" w:rsidR="00447C8C" w:rsidRDefault="00447C8C" w:rsidP="00374338">
      <w:pPr>
        <w:rPr>
          <w:rFonts w:asciiTheme="minorHAnsi" w:hAnsiTheme="minorHAnsi" w:cstheme="minorHAnsi"/>
          <w:sz w:val="28"/>
          <w:szCs w:val="28"/>
        </w:rPr>
      </w:pPr>
      <w:r w:rsidRPr="008E0F6A">
        <w:rPr>
          <w:rFonts w:asciiTheme="minorHAnsi" w:hAnsiTheme="minorHAnsi" w:cstheme="minorHAnsi"/>
          <w:sz w:val="28"/>
          <w:szCs w:val="28"/>
        </w:rPr>
        <w:t xml:space="preserve">Subject: Product Compliance Statements </w:t>
      </w:r>
    </w:p>
    <w:p w14:paraId="7CFD14D4" w14:textId="1414F969" w:rsidR="008E0F6A" w:rsidRDefault="008E0F6A" w:rsidP="00374338">
      <w:pPr>
        <w:rPr>
          <w:rFonts w:asciiTheme="minorHAnsi" w:hAnsiTheme="minorHAnsi" w:cstheme="minorHAnsi"/>
          <w:sz w:val="28"/>
          <w:szCs w:val="28"/>
        </w:rPr>
      </w:pPr>
    </w:p>
    <w:p w14:paraId="03B0F64F" w14:textId="11612AF7" w:rsidR="008E0F6A" w:rsidRPr="008E0F6A" w:rsidRDefault="008E0F6A" w:rsidP="00374338">
      <w:pPr>
        <w:rPr>
          <w:rFonts w:asciiTheme="minorHAnsi" w:hAnsiTheme="minorHAnsi" w:cstheme="minorHAnsi"/>
          <w:b/>
          <w:bCs/>
          <w:sz w:val="28"/>
          <w:szCs w:val="28"/>
          <w:u w:val="single"/>
        </w:rPr>
      </w:pPr>
      <w:r w:rsidRPr="008E0F6A">
        <w:rPr>
          <w:rFonts w:asciiTheme="minorHAnsi" w:hAnsiTheme="minorHAnsi" w:cstheme="minorHAnsi"/>
          <w:b/>
          <w:bCs/>
          <w:sz w:val="28"/>
          <w:szCs w:val="28"/>
          <w:u w:val="single"/>
        </w:rPr>
        <w:t>RoHS2 and RoHS3</w:t>
      </w:r>
    </w:p>
    <w:p w14:paraId="5C5F04B7" w14:textId="77777777" w:rsidR="00447C8C" w:rsidRPr="008E0F6A" w:rsidRDefault="00447C8C" w:rsidP="00374338">
      <w:pPr>
        <w:rPr>
          <w:rFonts w:asciiTheme="minorHAnsi" w:hAnsiTheme="minorHAnsi" w:cstheme="minorHAnsi"/>
          <w:sz w:val="28"/>
          <w:szCs w:val="28"/>
        </w:rPr>
      </w:pPr>
    </w:p>
    <w:p w14:paraId="7C2A2AE9" w14:textId="101B8C5B" w:rsidR="00F569BA" w:rsidRPr="008E0F6A" w:rsidRDefault="00447C8C" w:rsidP="00374338">
      <w:pPr>
        <w:rPr>
          <w:rFonts w:asciiTheme="minorHAnsi" w:hAnsiTheme="minorHAnsi" w:cstheme="minorHAnsi"/>
          <w:sz w:val="28"/>
          <w:szCs w:val="28"/>
        </w:rPr>
      </w:pPr>
      <w:r w:rsidRPr="008E0F6A">
        <w:rPr>
          <w:rFonts w:asciiTheme="minorHAnsi" w:hAnsiTheme="minorHAnsi" w:cstheme="minorHAnsi"/>
          <w:sz w:val="28"/>
          <w:szCs w:val="28"/>
        </w:rPr>
        <w:t>Regarding the European Union Directives 2011/65/EU (RoHS2) &amp; 2015/863/EU (</w:t>
      </w:r>
      <w:r w:rsidRPr="008E0F6A">
        <w:rPr>
          <w:rStyle w:val="highlight"/>
          <w:rFonts w:asciiTheme="minorHAnsi" w:hAnsiTheme="minorHAnsi" w:cstheme="minorHAnsi"/>
          <w:sz w:val="28"/>
          <w:szCs w:val="28"/>
        </w:rPr>
        <w:t>RoHS3</w:t>
      </w:r>
      <w:r w:rsidRPr="008E0F6A">
        <w:rPr>
          <w:rFonts w:asciiTheme="minorHAnsi" w:hAnsiTheme="minorHAnsi" w:cstheme="minorHAnsi"/>
          <w:sz w:val="28"/>
          <w:szCs w:val="28"/>
        </w:rPr>
        <w:t xml:space="preserve">) – the restriction of the use of certain hazardous substances in electrical and electronic equipment: </w:t>
      </w:r>
    </w:p>
    <w:p w14:paraId="0BE437A2" w14:textId="77777777" w:rsidR="00F569BA" w:rsidRPr="008E0F6A" w:rsidRDefault="00F569BA" w:rsidP="00374338">
      <w:pPr>
        <w:rPr>
          <w:rFonts w:asciiTheme="minorHAnsi" w:hAnsiTheme="minorHAnsi" w:cstheme="minorHAnsi"/>
          <w:sz w:val="28"/>
          <w:szCs w:val="28"/>
        </w:rPr>
      </w:pPr>
    </w:p>
    <w:p w14:paraId="1755F607" w14:textId="57CC2D14" w:rsidR="00F569BA" w:rsidRPr="008E0F6A" w:rsidRDefault="00447C8C" w:rsidP="00374338">
      <w:pPr>
        <w:rPr>
          <w:rFonts w:asciiTheme="minorHAnsi" w:hAnsiTheme="minorHAnsi" w:cstheme="minorHAnsi"/>
          <w:sz w:val="28"/>
          <w:szCs w:val="28"/>
        </w:rPr>
      </w:pPr>
      <w:r w:rsidRPr="008E0F6A">
        <w:rPr>
          <w:rFonts w:asciiTheme="minorHAnsi" w:hAnsiTheme="minorHAnsi" w:cstheme="minorHAnsi"/>
          <w:sz w:val="28"/>
          <w:szCs w:val="28"/>
        </w:rPr>
        <w:t xml:space="preserve">The content of lead, mercury, cadmium, hexavalent chromium, polybrominated biphenyls (PBB), polybrominated diphenyl ethers (PBDE), Bis(2-ethylhexyl) phthalate (DEHP), Butyl benzyl phthalate (BBP), Dibutyl phthalate (DBP) or Diisobutyl phthalate (DIBP) in uncoated products supplied by </w:t>
      </w:r>
      <w:r w:rsidR="00F569BA" w:rsidRPr="008E0F6A">
        <w:rPr>
          <w:rFonts w:asciiTheme="minorHAnsi" w:hAnsiTheme="minorHAnsi" w:cstheme="minorHAnsi"/>
          <w:sz w:val="28"/>
          <w:szCs w:val="28"/>
        </w:rPr>
        <w:t>United Performance Metals</w:t>
      </w:r>
      <w:r w:rsidRPr="008E0F6A">
        <w:rPr>
          <w:rFonts w:asciiTheme="minorHAnsi" w:hAnsiTheme="minorHAnsi" w:cstheme="minorHAnsi"/>
          <w:sz w:val="28"/>
          <w:szCs w:val="28"/>
        </w:rPr>
        <w:t xml:space="preserve"> do not exceed the maximum concentration values for such substances in homogenous materials of up to 0.01% by weight for cadmium and 0.1% for the other substances. </w:t>
      </w:r>
    </w:p>
    <w:p w14:paraId="4EEA3D7E" w14:textId="77777777" w:rsidR="00F569BA" w:rsidRPr="008E0F6A" w:rsidRDefault="00F569BA" w:rsidP="00374338">
      <w:pPr>
        <w:rPr>
          <w:rFonts w:asciiTheme="minorHAnsi" w:hAnsiTheme="minorHAnsi" w:cstheme="minorHAnsi"/>
          <w:sz w:val="28"/>
          <w:szCs w:val="28"/>
        </w:rPr>
      </w:pPr>
    </w:p>
    <w:p w14:paraId="49A52CE7" w14:textId="5C862534" w:rsidR="00F569BA" w:rsidRPr="008E0F6A" w:rsidRDefault="00447C8C" w:rsidP="00374338">
      <w:pPr>
        <w:rPr>
          <w:rFonts w:asciiTheme="minorHAnsi" w:hAnsiTheme="minorHAnsi" w:cstheme="minorHAnsi"/>
          <w:sz w:val="28"/>
          <w:szCs w:val="28"/>
        </w:rPr>
      </w:pPr>
      <w:r w:rsidRPr="008E0F6A">
        <w:rPr>
          <w:rFonts w:asciiTheme="minorHAnsi" w:hAnsiTheme="minorHAnsi" w:cstheme="minorHAnsi"/>
          <w:sz w:val="28"/>
          <w:szCs w:val="28"/>
        </w:rPr>
        <w:t xml:space="preserve">The content of these substances in our uncoated </w:t>
      </w:r>
      <w:r w:rsidR="008E28EE">
        <w:rPr>
          <w:rFonts w:asciiTheme="minorHAnsi" w:hAnsiTheme="minorHAnsi" w:cstheme="minorHAnsi"/>
          <w:sz w:val="28"/>
          <w:szCs w:val="28"/>
        </w:rPr>
        <w:t xml:space="preserve">metallic </w:t>
      </w:r>
      <w:r w:rsidRPr="008E0F6A">
        <w:rPr>
          <w:rFonts w:asciiTheme="minorHAnsi" w:hAnsiTheme="minorHAnsi" w:cstheme="minorHAnsi"/>
          <w:sz w:val="28"/>
          <w:szCs w:val="28"/>
        </w:rPr>
        <w:t xml:space="preserve">products is negligible. </w:t>
      </w:r>
    </w:p>
    <w:p w14:paraId="100FF3D5" w14:textId="3EB178C3" w:rsidR="00F569BA" w:rsidRPr="008E0F6A" w:rsidRDefault="00447C8C" w:rsidP="00374338">
      <w:pPr>
        <w:rPr>
          <w:rFonts w:asciiTheme="minorHAnsi" w:hAnsiTheme="minorHAnsi" w:cstheme="minorHAnsi"/>
          <w:sz w:val="28"/>
          <w:szCs w:val="28"/>
        </w:rPr>
      </w:pPr>
      <w:r w:rsidRPr="008E0F6A">
        <w:rPr>
          <w:rFonts w:asciiTheme="minorHAnsi" w:hAnsiTheme="minorHAnsi" w:cstheme="minorHAnsi"/>
          <w:sz w:val="28"/>
          <w:szCs w:val="28"/>
        </w:rPr>
        <w:t>The Chromium</w:t>
      </w:r>
      <w:r w:rsidR="00F569BA" w:rsidRPr="008E0F6A">
        <w:rPr>
          <w:rFonts w:asciiTheme="minorHAnsi" w:hAnsiTheme="minorHAnsi" w:cstheme="minorHAnsi"/>
          <w:sz w:val="28"/>
          <w:szCs w:val="28"/>
        </w:rPr>
        <w:t xml:space="preserve"> content contained</w:t>
      </w:r>
      <w:r w:rsidRPr="008E0F6A">
        <w:rPr>
          <w:rFonts w:asciiTheme="minorHAnsi" w:hAnsiTheme="minorHAnsi" w:cstheme="minorHAnsi"/>
          <w:sz w:val="28"/>
          <w:szCs w:val="28"/>
        </w:rPr>
        <w:t xml:space="preserve"> in our </w:t>
      </w:r>
      <w:r w:rsidR="00F569BA" w:rsidRPr="008E0F6A">
        <w:rPr>
          <w:rFonts w:asciiTheme="minorHAnsi" w:hAnsiTheme="minorHAnsi" w:cstheme="minorHAnsi"/>
          <w:sz w:val="28"/>
          <w:szCs w:val="28"/>
        </w:rPr>
        <w:t xml:space="preserve">alloy grades </w:t>
      </w:r>
      <w:r w:rsidRPr="008E0F6A">
        <w:rPr>
          <w:rFonts w:asciiTheme="minorHAnsi" w:hAnsiTheme="minorHAnsi" w:cstheme="minorHAnsi"/>
          <w:sz w:val="28"/>
          <w:szCs w:val="28"/>
        </w:rPr>
        <w:t xml:space="preserve">is METALLIC form (zero-valent). </w:t>
      </w:r>
    </w:p>
    <w:p w14:paraId="49C0F45C" w14:textId="77777777" w:rsidR="00F569BA" w:rsidRPr="008E0F6A" w:rsidRDefault="00F569BA" w:rsidP="00374338">
      <w:pPr>
        <w:rPr>
          <w:rFonts w:asciiTheme="minorHAnsi" w:hAnsiTheme="minorHAnsi" w:cstheme="minorHAnsi"/>
          <w:sz w:val="28"/>
          <w:szCs w:val="28"/>
        </w:rPr>
      </w:pPr>
    </w:p>
    <w:p w14:paraId="0BFF56FE" w14:textId="2C2C75B3" w:rsidR="00E4728B" w:rsidRDefault="00447C8C" w:rsidP="00554F35">
      <w:pPr>
        <w:rPr>
          <w:rFonts w:asciiTheme="minorHAnsi" w:hAnsiTheme="minorHAnsi" w:cstheme="minorHAnsi"/>
          <w:sz w:val="28"/>
          <w:szCs w:val="28"/>
        </w:rPr>
        <w:sectPr w:rsidR="00E4728B" w:rsidSect="00363C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540" w:footer="720" w:gutter="0"/>
          <w:cols w:space="720"/>
          <w:docGrid w:linePitch="360"/>
        </w:sectPr>
      </w:pPr>
      <w:r w:rsidRPr="008E0F6A">
        <w:rPr>
          <w:rFonts w:asciiTheme="minorHAnsi" w:hAnsiTheme="minorHAnsi" w:cstheme="minorHAnsi"/>
          <w:sz w:val="28"/>
          <w:szCs w:val="28"/>
        </w:rPr>
        <w:t xml:space="preserve">Uncoated </w:t>
      </w:r>
      <w:r w:rsidR="008E28EE">
        <w:rPr>
          <w:rFonts w:asciiTheme="minorHAnsi" w:hAnsiTheme="minorHAnsi" w:cstheme="minorHAnsi"/>
          <w:sz w:val="28"/>
          <w:szCs w:val="28"/>
        </w:rPr>
        <w:t xml:space="preserve">metallic </w:t>
      </w:r>
      <w:r w:rsidRPr="008E0F6A">
        <w:rPr>
          <w:rFonts w:asciiTheme="minorHAnsi" w:hAnsiTheme="minorHAnsi" w:cstheme="minorHAnsi"/>
          <w:sz w:val="28"/>
          <w:szCs w:val="28"/>
        </w:rPr>
        <w:t xml:space="preserve">products supplied by </w:t>
      </w:r>
      <w:r w:rsidR="00F569BA" w:rsidRPr="008E0F6A">
        <w:rPr>
          <w:rFonts w:asciiTheme="minorHAnsi" w:hAnsiTheme="minorHAnsi" w:cstheme="minorHAnsi"/>
          <w:sz w:val="28"/>
          <w:szCs w:val="28"/>
        </w:rPr>
        <w:t>United Performance Metals</w:t>
      </w:r>
      <w:r w:rsidRPr="008E0F6A">
        <w:rPr>
          <w:rFonts w:asciiTheme="minorHAnsi" w:hAnsiTheme="minorHAnsi" w:cstheme="minorHAnsi"/>
          <w:sz w:val="28"/>
          <w:szCs w:val="28"/>
        </w:rPr>
        <w:t xml:space="preserve"> are compliant with the European Union Directives 2011/65/EU (RoHS2) &amp; 2015/863/EU (</w:t>
      </w:r>
      <w:r w:rsidRPr="008E0F6A">
        <w:rPr>
          <w:rStyle w:val="highlight"/>
          <w:rFonts w:asciiTheme="minorHAnsi" w:hAnsiTheme="minorHAnsi" w:cstheme="minorHAnsi"/>
          <w:sz w:val="28"/>
          <w:szCs w:val="28"/>
        </w:rPr>
        <w:t>RoHS3</w:t>
      </w:r>
      <w:r w:rsidRPr="008E0F6A">
        <w:rPr>
          <w:rFonts w:asciiTheme="minorHAnsi" w:hAnsiTheme="minorHAnsi" w:cstheme="minorHAnsi"/>
          <w:sz w:val="28"/>
          <w:szCs w:val="28"/>
        </w:rPr>
        <w:t>)</w:t>
      </w:r>
      <w:r w:rsidR="00554F35">
        <w:rPr>
          <w:rFonts w:asciiTheme="minorHAnsi" w:hAnsiTheme="minorHAnsi" w:cstheme="minorHAnsi"/>
          <w:sz w:val="28"/>
          <w:szCs w:val="28"/>
        </w:rPr>
        <w:t>.</w:t>
      </w:r>
    </w:p>
    <w:p w14:paraId="2A6BA952" w14:textId="7D6AF9D5" w:rsidR="00962416" w:rsidRDefault="00962416" w:rsidP="00554F35">
      <w:pPr>
        <w:rPr>
          <w:rFonts w:asciiTheme="minorHAnsi" w:hAnsiTheme="minorHAnsi" w:cstheme="minorHAnsi"/>
        </w:rPr>
      </w:pPr>
    </w:p>
    <w:p w14:paraId="2078DD7A" w14:textId="57B9F7F7" w:rsidR="00166202" w:rsidRDefault="00166202" w:rsidP="00374338">
      <w:pPr>
        <w:rPr>
          <w:rFonts w:asciiTheme="minorHAnsi" w:hAnsiTheme="minorHAnsi" w:cstheme="minorHAnsi"/>
        </w:rPr>
      </w:pPr>
    </w:p>
    <w:p w14:paraId="146AB30F" w14:textId="7B67068E" w:rsidR="008E0F6A" w:rsidRDefault="008E0F6A" w:rsidP="00374338">
      <w:pPr>
        <w:rPr>
          <w:rFonts w:asciiTheme="minorHAnsi" w:hAnsiTheme="minorHAnsi" w:cstheme="minorHAnsi"/>
          <w:b/>
          <w:bCs/>
          <w:u w:val="single"/>
        </w:rPr>
      </w:pPr>
      <w:r w:rsidRPr="008E0F6A">
        <w:rPr>
          <w:rFonts w:asciiTheme="minorHAnsi" w:hAnsiTheme="minorHAnsi" w:cstheme="minorHAnsi"/>
          <w:b/>
          <w:bCs/>
          <w:u w:val="single"/>
        </w:rPr>
        <w:t>REACH</w:t>
      </w:r>
    </w:p>
    <w:p w14:paraId="3A7367C7" w14:textId="77777777" w:rsidR="008E0F6A" w:rsidRPr="008E0F6A" w:rsidRDefault="008E0F6A" w:rsidP="00374338">
      <w:pPr>
        <w:rPr>
          <w:rFonts w:asciiTheme="minorHAnsi" w:hAnsiTheme="minorHAnsi" w:cstheme="minorHAnsi"/>
          <w:b/>
          <w:bCs/>
          <w:u w:val="single"/>
        </w:rPr>
      </w:pPr>
    </w:p>
    <w:p w14:paraId="31CAF7B6" w14:textId="17AA6CF5" w:rsidR="00962416" w:rsidRPr="008D3EC5" w:rsidRDefault="00447C8C" w:rsidP="00374338">
      <w:pPr>
        <w:rPr>
          <w:rFonts w:asciiTheme="minorHAnsi" w:hAnsiTheme="minorHAnsi" w:cstheme="minorHAnsi"/>
          <w:sz w:val="28"/>
          <w:szCs w:val="28"/>
        </w:rPr>
      </w:pPr>
      <w:r w:rsidRPr="008D3EC5">
        <w:rPr>
          <w:rFonts w:asciiTheme="minorHAnsi" w:hAnsiTheme="minorHAnsi" w:cstheme="minorHAnsi"/>
          <w:sz w:val="28"/>
          <w:szCs w:val="28"/>
        </w:rPr>
        <w:t xml:space="preserve">With respect to the application of European Union Regulation (EC) No 1907/2006 (REACH) </w:t>
      </w:r>
      <w:r w:rsidR="00962416" w:rsidRPr="008D3EC5">
        <w:rPr>
          <w:rFonts w:asciiTheme="minorHAnsi" w:hAnsiTheme="minorHAnsi" w:cstheme="minorHAnsi"/>
          <w:sz w:val="28"/>
          <w:szCs w:val="28"/>
        </w:rPr>
        <w:t xml:space="preserve">and Annex XVII </w:t>
      </w:r>
      <w:r w:rsidRPr="008D3EC5">
        <w:rPr>
          <w:rFonts w:asciiTheme="minorHAnsi" w:hAnsiTheme="minorHAnsi" w:cstheme="minorHAnsi"/>
          <w:sz w:val="28"/>
          <w:szCs w:val="28"/>
        </w:rPr>
        <w:t xml:space="preserve">to our uncoated </w:t>
      </w:r>
      <w:r w:rsidR="00D93DB9">
        <w:rPr>
          <w:rFonts w:asciiTheme="minorHAnsi" w:hAnsiTheme="minorHAnsi" w:cstheme="minorHAnsi"/>
          <w:sz w:val="28"/>
          <w:szCs w:val="28"/>
        </w:rPr>
        <w:t xml:space="preserve">metallic </w:t>
      </w:r>
      <w:r w:rsidRPr="008D3EC5">
        <w:rPr>
          <w:rFonts w:asciiTheme="minorHAnsi" w:hAnsiTheme="minorHAnsi" w:cstheme="minorHAnsi"/>
          <w:sz w:val="28"/>
          <w:szCs w:val="28"/>
        </w:rPr>
        <w:t xml:space="preserve">products and our intention to comply with the requirements, we can assure you that: </w:t>
      </w:r>
    </w:p>
    <w:p w14:paraId="23C00116" w14:textId="77777777" w:rsidR="00962416" w:rsidRPr="008D3EC5" w:rsidRDefault="00962416" w:rsidP="00374338">
      <w:pPr>
        <w:rPr>
          <w:rFonts w:asciiTheme="minorHAnsi" w:hAnsiTheme="minorHAnsi" w:cstheme="minorHAnsi"/>
          <w:sz w:val="28"/>
          <w:szCs w:val="28"/>
        </w:rPr>
      </w:pPr>
    </w:p>
    <w:p w14:paraId="2E436080" w14:textId="06813AAB" w:rsidR="00962416" w:rsidRPr="008D3EC5" w:rsidRDefault="00447C8C" w:rsidP="00374338">
      <w:pPr>
        <w:rPr>
          <w:rFonts w:asciiTheme="minorHAnsi" w:hAnsiTheme="minorHAnsi" w:cstheme="minorHAnsi"/>
          <w:sz w:val="28"/>
          <w:szCs w:val="28"/>
        </w:rPr>
      </w:pPr>
      <w:r w:rsidRPr="008D3EC5">
        <w:rPr>
          <w:rFonts w:asciiTheme="minorHAnsi" w:hAnsiTheme="minorHAnsi" w:cstheme="minorHAnsi"/>
          <w:sz w:val="28"/>
          <w:szCs w:val="28"/>
        </w:rPr>
        <w:t xml:space="preserve">All uncoated </w:t>
      </w:r>
      <w:r w:rsidR="008E28EE">
        <w:rPr>
          <w:rFonts w:asciiTheme="minorHAnsi" w:hAnsiTheme="minorHAnsi" w:cstheme="minorHAnsi"/>
          <w:sz w:val="28"/>
          <w:szCs w:val="28"/>
        </w:rPr>
        <w:t xml:space="preserve">metallic </w:t>
      </w:r>
      <w:r w:rsidR="00962416" w:rsidRPr="008D3EC5">
        <w:rPr>
          <w:rFonts w:asciiTheme="minorHAnsi" w:hAnsiTheme="minorHAnsi" w:cstheme="minorHAnsi"/>
          <w:sz w:val="28"/>
          <w:szCs w:val="28"/>
        </w:rPr>
        <w:t xml:space="preserve">mill </w:t>
      </w:r>
      <w:r w:rsidRPr="008D3EC5">
        <w:rPr>
          <w:rFonts w:asciiTheme="minorHAnsi" w:hAnsiTheme="minorHAnsi" w:cstheme="minorHAnsi"/>
          <w:sz w:val="28"/>
          <w:szCs w:val="28"/>
        </w:rPr>
        <w:t xml:space="preserve">products supplied by </w:t>
      </w:r>
      <w:r w:rsidR="00962416" w:rsidRPr="008D3EC5">
        <w:rPr>
          <w:rFonts w:asciiTheme="minorHAnsi" w:hAnsiTheme="minorHAnsi" w:cstheme="minorHAnsi"/>
          <w:sz w:val="28"/>
          <w:szCs w:val="28"/>
        </w:rPr>
        <w:t>United Performance Metals</w:t>
      </w:r>
      <w:r w:rsidRPr="008D3EC5">
        <w:rPr>
          <w:rFonts w:asciiTheme="minorHAnsi" w:hAnsiTheme="minorHAnsi" w:cstheme="minorHAnsi"/>
          <w:sz w:val="28"/>
          <w:szCs w:val="28"/>
        </w:rPr>
        <w:t xml:space="preserve"> (e.g., plate, </w:t>
      </w:r>
      <w:r w:rsidR="008E28EE">
        <w:rPr>
          <w:rFonts w:asciiTheme="minorHAnsi" w:hAnsiTheme="minorHAnsi" w:cstheme="minorHAnsi"/>
          <w:sz w:val="28"/>
          <w:szCs w:val="28"/>
        </w:rPr>
        <w:t xml:space="preserve">coil, </w:t>
      </w:r>
      <w:r w:rsidRPr="008D3EC5">
        <w:rPr>
          <w:rFonts w:asciiTheme="minorHAnsi" w:hAnsiTheme="minorHAnsi" w:cstheme="minorHAnsi"/>
          <w:sz w:val="28"/>
          <w:szCs w:val="28"/>
        </w:rPr>
        <w:t xml:space="preserve">sheet, strip, </w:t>
      </w:r>
      <w:r w:rsidR="008E28EE">
        <w:rPr>
          <w:rFonts w:asciiTheme="minorHAnsi" w:hAnsiTheme="minorHAnsi" w:cstheme="minorHAnsi"/>
          <w:sz w:val="28"/>
          <w:szCs w:val="28"/>
        </w:rPr>
        <w:t>bar, tubes, pipe, ingots etc.</w:t>
      </w:r>
      <w:r w:rsidRPr="008D3EC5">
        <w:rPr>
          <w:rFonts w:asciiTheme="minorHAnsi" w:hAnsiTheme="minorHAnsi" w:cstheme="minorHAnsi"/>
          <w:sz w:val="28"/>
          <w:szCs w:val="28"/>
        </w:rPr>
        <w:t xml:space="preserve">) are articles under REACH.  </w:t>
      </w:r>
    </w:p>
    <w:p w14:paraId="640A0D70" w14:textId="77777777" w:rsidR="00962416" w:rsidRPr="008D3EC5" w:rsidRDefault="00962416" w:rsidP="00374338">
      <w:pPr>
        <w:rPr>
          <w:rFonts w:asciiTheme="minorHAnsi" w:hAnsiTheme="minorHAnsi" w:cstheme="minorHAnsi"/>
          <w:sz w:val="28"/>
          <w:szCs w:val="28"/>
        </w:rPr>
      </w:pPr>
    </w:p>
    <w:p w14:paraId="7EA348D2" w14:textId="6E154EDC" w:rsidR="008E0F6A" w:rsidRPr="008D3EC5" w:rsidRDefault="00447C8C" w:rsidP="00374338">
      <w:pPr>
        <w:rPr>
          <w:rFonts w:asciiTheme="minorHAnsi" w:hAnsiTheme="minorHAnsi" w:cstheme="minorHAnsi"/>
          <w:sz w:val="28"/>
          <w:szCs w:val="28"/>
        </w:rPr>
      </w:pPr>
      <w:r w:rsidRPr="008D3EC5">
        <w:rPr>
          <w:rFonts w:asciiTheme="minorHAnsi" w:hAnsiTheme="minorHAnsi" w:cstheme="minorHAnsi"/>
          <w:sz w:val="28"/>
          <w:szCs w:val="28"/>
        </w:rPr>
        <w:t xml:space="preserve">These articles have no intended release, as outlined in the European Chemical Agency’s </w:t>
      </w:r>
      <w:r w:rsidR="00D93DB9">
        <w:rPr>
          <w:rFonts w:asciiTheme="minorHAnsi" w:hAnsiTheme="minorHAnsi" w:cstheme="minorHAnsi"/>
          <w:sz w:val="28"/>
          <w:szCs w:val="28"/>
        </w:rPr>
        <w:t>“</w:t>
      </w:r>
      <w:r w:rsidRPr="008D3EC5">
        <w:rPr>
          <w:rFonts w:asciiTheme="minorHAnsi" w:hAnsiTheme="minorHAnsi" w:cstheme="minorHAnsi"/>
          <w:sz w:val="28"/>
          <w:szCs w:val="28"/>
        </w:rPr>
        <w:t>Guidance on requirements for substances in articles</w:t>
      </w:r>
      <w:r w:rsidR="00D93DB9">
        <w:rPr>
          <w:rFonts w:asciiTheme="minorHAnsi" w:hAnsiTheme="minorHAnsi" w:cstheme="minorHAnsi"/>
          <w:sz w:val="28"/>
          <w:szCs w:val="28"/>
        </w:rPr>
        <w:t>”</w:t>
      </w:r>
      <w:r w:rsidRPr="008D3EC5">
        <w:rPr>
          <w:rFonts w:asciiTheme="minorHAnsi" w:hAnsiTheme="minorHAnsi" w:cstheme="minorHAnsi"/>
          <w:sz w:val="28"/>
          <w:szCs w:val="28"/>
        </w:rPr>
        <w:t xml:space="preserve"> (RIP 3.8), and, therefore, we have no registration obligation under REACH for the articles. </w:t>
      </w:r>
      <w:r w:rsidR="008E0F6A" w:rsidRPr="008D3EC5">
        <w:rPr>
          <w:rFonts w:asciiTheme="minorHAnsi" w:hAnsiTheme="minorHAnsi" w:cstheme="minorHAnsi"/>
          <w:sz w:val="28"/>
          <w:szCs w:val="28"/>
        </w:rPr>
        <w:t xml:space="preserve">Registration of products can only be accomplished by the European manufacturer or by the organization importing the item into the EU, provided it meets the registration criteria. In some instances, customers producing products using materials </w:t>
      </w:r>
      <w:r w:rsidR="008E28EE">
        <w:rPr>
          <w:rFonts w:asciiTheme="minorHAnsi" w:hAnsiTheme="minorHAnsi" w:cstheme="minorHAnsi"/>
          <w:sz w:val="28"/>
          <w:szCs w:val="28"/>
        </w:rPr>
        <w:t>supplied by United Performance Metals</w:t>
      </w:r>
      <w:r w:rsidR="008E0F6A" w:rsidRPr="008D3EC5">
        <w:rPr>
          <w:rFonts w:asciiTheme="minorHAnsi" w:hAnsiTheme="minorHAnsi" w:cstheme="minorHAnsi"/>
          <w:sz w:val="28"/>
          <w:szCs w:val="28"/>
        </w:rPr>
        <w:t xml:space="preserve"> may need to submit a REACH registration for THEIR</w:t>
      </w:r>
      <w:r w:rsidR="008E28EE">
        <w:rPr>
          <w:rFonts w:asciiTheme="minorHAnsi" w:hAnsiTheme="minorHAnsi" w:cstheme="minorHAnsi"/>
          <w:sz w:val="28"/>
          <w:szCs w:val="28"/>
        </w:rPr>
        <w:t xml:space="preserve"> end</w:t>
      </w:r>
      <w:r w:rsidR="008E0F6A" w:rsidRPr="008D3EC5">
        <w:rPr>
          <w:rFonts w:asciiTheme="minorHAnsi" w:hAnsiTheme="minorHAnsi" w:cstheme="minorHAnsi"/>
          <w:sz w:val="28"/>
          <w:szCs w:val="28"/>
        </w:rPr>
        <w:t xml:space="preserve"> product. In such a case, the Safety Data Sheet (SDS) </w:t>
      </w:r>
      <w:r w:rsidR="008E28EE">
        <w:rPr>
          <w:rFonts w:asciiTheme="minorHAnsi" w:hAnsiTheme="minorHAnsi" w:cstheme="minorHAnsi"/>
          <w:sz w:val="28"/>
          <w:szCs w:val="28"/>
        </w:rPr>
        <w:t>pertaining to the applicable alloy grade</w:t>
      </w:r>
      <w:r w:rsidR="008E0F6A" w:rsidRPr="008D3EC5">
        <w:rPr>
          <w:rFonts w:asciiTheme="minorHAnsi" w:hAnsiTheme="minorHAnsi" w:cstheme="minorHAnsi"/>
          <w:sz w:val="28"/>
          <w:szCs w:val="28"/>
        </w:rPr>
        <w:t xml:space="preserve"> may be needed to facilitate the</w:t>
      </w:r>
      <w:r w:rsidR="008E28EE">
        <w:rPr>
          <w:rFonts w:asciiTheme="minorHAnsi" w:hAnsiTheme="minorHAnsi" w:cstheme="minorHAnsi"/>
          <w:sz w:val="28"/>
          <w:szCs w:val="28"/>
        </w:rPr>
        <w:t xml:space="preserve"> </w:t>
      </w:r>
      <w:r w:rsidR="008E0F6A" w:rsidRPr="008D3EC5">
        <w:rPr>
          <w:rFonts w:asciiTheme="minorHAnsi" w:hAnsiTheme="minorHAnsi" w:cstheme="minorHAnsi"/>
          <w:sz w:val="28"/>
          <w:szCs w:val="28"/>
        </w:rPr>
        <w:t>registration process.</w:t>
      </w:r>
    </w:p>
    <w:p w14:paraId="48783C3E" w14:textId="77777777" w:rsidR="008E0F6A" w:rsidRPr="008D3EC5" w:rsidRDefault="008E0F6A" w:rsidP="00374338">
      <w:pPr>
        <w:rPr>
          <w:rFonts w:asciiTheme="minorHAnsi" w:hAnsiTheme="minorHAnsi" w:cstheme="minorHAnsi"/>
          <w:sz w:val="28"/>
          <w:szCs w:val="28"/>
        </w:rPr>
      </w:pPr>
    </w:p>
    <w:p w14:paraId="3E8E63F0" w14:textId="2B23F15B" w:rsidR="00447C8C" w:rsidRPr="008D3EC5" w:rsidRDefault="00447C8C" w:rsidP="00374338">
      <w:pPr>
        <w:rPr>
          <w:rFonts w:asciiTheme="minorHAnsi" w:hAnsiTheme="minorHAnsi" w:cstheme="minorHAnsi"/>
          <w:sz w:val="28"/>
          <w:szCs w:val="28"/>
        </w:rPr>
      </w:pPr>
      <w:r w:rsidRPr="008D3EC5">
        <w:rPr>
          <w:rFonts w:asciiTheme="minorHAnsi" w:hAnsiTheme="minorHAnsi" w:cstheme="minorHAnsi"/>
          <w:sz w:val="28"/>
          <w:szCs w:val="28"/>
        </w:rPr>
        <w:t>Uncoated</w:t>
      </w:r>
      <w:r w:rsidR="008E28EE">
        <w:rPr>
          <w:rFonts w:asciiTheme="minorHAnsi" w:hAnsiTheme="minorHAnsi" w:cstheme="minorHAnsi"/>
          <w:sz w:val="28"/>
          <w:szCs w:val="28"/>
        </w:rPr>
        <w:t xml:space="preserve"> metallic</w:t>
      </w:r>
      <w:r w:rsidRPr="008D3EC5">
        <w:rPr>
          <w:rFonts w:asciiTheme="minorHAnsi" w:hAnsiTheme="minorHAnsi" w:cstheme="minorHAnsi"/>
          <w:sz w:val="28"/>
          <w:szCs w:val="28"/>
        </w:rPr>
        <w:t xml:space="preserve"> products supplied by </w:t>
      </w:r>
      <w:r w:rsidR="008E0F6A" w:rsidRPr="008D3EC5">
        <w:rPr>
          <w:rFonts w:asciiTheme="minorHAnsi" w:hAnsiTheme="minorHAnsi" w:cstheme="minorHAnsi"/>
          <w:sz w:val="28"/>
          <w:szCs w:val="28"/>
        </w:rPr>
        <w:t>United Performance Metals</w:t>
      </w:r>
      <w:r w:rsidRPr="008D3EC5">
        <w:rPr>
          <w:rFonts w:asciiTheme="minorHAnsi" w:hAnsiTheme="minorHAnsi" w:cstheme="minorHAnsi"/>
          <w:sz w:val="28"/>
          <w:szCs w:val="28"/>
        </w:rPr>
        <w:t xml:space="preserve"> do not contain any significant amounts of the chemical compounds on the Jan</w:t>
      </w:r>
      <w:r w:rsidR="00D93DB9">
        <w:rPr>
          <w:rFonts w:asciiTheme="minorHAnsi" w:hAnsiTheme="minorHAnsi" w:cstheme="minorHAnsi"/>
          <w:sz w:val="28"/>
          <w:szCs w:val="28"/>
        </w:rPr>
        <w:t>uary</w:t>
      </w:r>
      <w:r w:rsidRPr="008D3EC5">
        <w:rPr>
          <w:rFonts w:asciiTheme="minorHAnsi" w:hAnsiTheme="minorHAnsi" w:cstheme="minorHAnsi"/>
          <w:sz w:val="28"/>
          <w:szCs w:val="28"/>
        </w:rPr>
        <w:t xml:space="preserve"> 19</w:t>
      </w:r>
      <w:r w:rsidR="00D93DB9">
        <w:rPr>
          <w:rFonts w:asciiTheme="minorHAnsi" w:hAnsiTheme="minorHAnsi" w:cstheme="minorHAnsi"/>
          <w:sz w:val="28"/>
          <w:szCs w:val="28"/>
        </w:rPr>
        <w:t>,</w:t>
      </w:r>
      <w:r w:rsidRPr="008D3EC5">
        <w:rPr>
          <w:rFonts w:asciiTheme="minorHAnsi" w:hAnsiTheme="minorHAnsi" w:cstheme="minorHAnsi"/>
          <w:sz w:val="28"/>
          <w:szCs w:val="28"/>
        </w:rPr>
        <w:t xml:space="preserve"> 2021 EU Candidate List of 211 Substances of Very High Concern (SVHC) and the maximum concentration for such substances in homogenous materials does not exceed 0.1% by weight. </w:t>
      </w:r>
      <w:r w:rsidR="008E28EE">
        <w:rPr>
          <w:rFonts w:asciiTheme="minorHAnsi" w:hAnsiTheme="minorHAnsi" w:cstheme="minorHAnsi"/>
          <w:sz w:val="28"/>
          <w:szCs w:val="28"/>
        </w:rPr>
        <w:t xml:space="preserve">UPM </w:t>
      </w:r>
      <w:r w:rsidRPr="008D3EC5">
        <w:rPr>
          <w:rFonts w:asciiTheme="minorHAnsi" w:hAnsiTheme="minorHAnsi" w:cstheme="minorHAnsi"/>
          <w:sz w:val="28"/>
          <w:szCs w:val="28"/>
        </w:rPr>
        <w:t>will continue to monitor the candidate list as it is updated.</w:t>
      </w:r>
    </w:p>
    <w:p w14:paraId="49EACB19" w14:textId="77777777" w:rsidR="00447C8C" w:rsidRPr="008D3EC5" w:rsidRDefault="00447C8C" w:rsidP="00374338">
      <w:pPr>
        <w:rPr>
          <w:rFonts w:asciiTheme="minorHAnsi" w:hAnsiTheme="minorHAnsi" w:cstheme="minorHAnsi"/>
          <w:sz w:val="28"/>
          <w:szCs w:val="28"/>
        </w:rPr>
      </w:pPr>
    </w:p>
    <w:p w14:paraId="35572E56" w14:textId="572EDAED" w:rsidR="008E0F6A" w:rsidRPr="008D3EC5" w:rsidRDefault="00447C8C" w:rsidP="00166202">
      <w:pPr>
        <w:rPr>
          <w:rFonts w:asciiTheme="minorHAnsi" w:hAnsiTheme="minorHAnsi" w:cstheme="minorHAnsi"/>
          <w:sz w:val="28"/>
          <w:szCs w:val="28"/>
        </w:rPr>
      </w:pPr>
      <w:r w:rsidRPr="008D3EC5">
        <w:rPr>
          <w:rFonts w:asciiTheme="minorHAnsi" w:hAnsiTheme="minorHAnsi" w:cstheme="minorHAnsi"/>
          <w:sz w:val="28"/>
          <w:szCs w:val="28"/>
        </w:rPr>
        <w:t>More information on Substances of Very High Concern can be found at the European Chemicals Agency’s website,</w:t>
      </w:r>
      <w:r w:rsidR="008E28EE" w:rsidRPr="008E28EE">
        <w:t xml:space="preserve"> </w:t>
      </w:r>
      <w:r w:rsidR="008E28EE" w:rsidRPr="008E28EE">
        <w:rPr>
          <w:rFonts w:asciiTheme="minorHAnsi" w:hAnsiTheme="minorHAnsi" w:cstheme="minorHAnsi"/>
          <w:i/>
          <w:iCs/>
          <w:color w:val="2E74B5" w:themeColor="accent1" w:themeShade="BF"/>
          <w:sz w:val="28"/>
          <w:szCs w:val="28"/>
        </w:rPr>
        <w:t>https://echa.europa.eu</w:t>
      </w:r>
    </w:p>
    <w:p w14:paraId="209E50BB" w14:textId="77777777" w:rsidR="00E4728B" w:rsidRDefault="00E4728B" w:rsidP="00554F35">
      <w:pPr>
        <w:spacing w:after="160" w:line="259" w:lineRule="auto"/>
        <w:rPr>
          <w:rFonts w:asciiTheme="minorHAnsi" w:hAnsiTheme="minorHAnsi" w:cstheme="minorHAnsi"/>
          <w:b/>
          <w:bCs/>
          <w:sz w:val="28"/>
          <w:szCs w:val="28"/>
          <w:u w:val="single"/>
        </w:rPr>
        <w:sectPr w:rsidR="00E4728B" w:rsidSect="00363CB4">
          <w:headerReference w:type="default" r:id="rId12"/>
          <w:pgSz w:w="12240" w:h="15840"/>
          <w:pgMar w:top="1440" w:right="1440" w:bottom="1440" w:left="1440" w:header="540" w:footer="720" w:gutter="0"/>
          <w:cols w:space="720"/>
          <w:docGrid w:linePitch="360"/>
        </w:sectPr>
      </w:pPr>
    </w:p>
    <w:p w14:paraId="546A33FF" w14:textId="5DB9166E" w:rsidR="00554F35" w:rsidRDefault="00554F35" w:rsidP="00554F35">
      <w:pPr>
        <w:spacing w:after="160" w:line="259" w:lineRule="auto"/>
        <w:rPr>
          <w:rFonts w:asciiTheme="minorHAnsi" w:hAnsiTheme="minorHAnsi" w:cstheme="minorHAnsi"/>
          <w:b/>
          <w:bCs/>
          <w:sz w:val="28"/>
          <w:szCs w:val="28"/>
          <w:u w:val="single"/>
        </w:rPr>
      </w:pPr>
    </w:p>
    <w:p w14:paraId="792FEC7E" w14:textId="1CEEF538" w:rsidR="008E0F6A" w:rsidRPr="00D93DB9" w:rsidRDefault="008E0F6A" w:rsidP="00D93DB9">
      <w:pPr>
        <w:spacing w:after="160" w:line="259" w:lineRule="auto"/>
        <w:rPr>
          <w:rFonts w:asciiTheme="minorHAnsi" w:hAnsiTheme="minorHAnsi" w:cstheme="minorHAnsi"/>
          <w:b/>
          <w:bCs/>
          <w:sz w:val="28"/>
          <w:szCs w:val="28"/>
          <w:u w:val="single"/>
        </w:rPr>
      </w:pPr>
      <w:r w:rsidRPr="008E0F6A">
        <w:rPr>
          <w:rFonts w:asciiTheme="minorHAnsi" w:hAnsiTheme="minorHAnsi" w:cstheme="minorHAnsi"/>
          <w:b/>
          <w:bCs/>
          <w:sz w:val="28"/>
          <w:szCs w:val="28"/>
          <w:u w:val="single"/>
        </w:rPr>
        <w:t>ELV Directive</w:t>
      </w:r>
    </w:p>
    <w:p w14:paraId="12B8012C" w14:textId="17E64D4B" w:rsidR="00166202" w:rsidRPr="00447C8C" w:rsidRDefault="00166202" w:rsidP="00166202">
      <w:pPr>
        <w:rPr>
          <w:rFonts w:asciiTheme="minorHAnsi" w:hAnsiTheme="minorHAnsi" w:cstheme="minorHAnsi"/>
          <w:sz w:val="28"/>
          <w:szCs w:val="28"/>
        </w:rPr>
      </w:pPr>
      <w:r w:rsidRPr="00447C8C">
        <w:rPr>
          <w:rFonts w:asciiTheme="minorHAnsi" w:hAnsiTheme="minorHAnsi" w:cstheme="minorHAnsi"/>
          <w:sz w:val="28"/>
          <w:szCs w:val="28"/>
        </w:rPr>
        <w:t xml:space="preserve">Regarding the European Union Directive 2000/53/EC on end-of life vehicles: </w:t>
      </w:r>
    </w:p>
    <w:p w14:paraId="3811B8DF" w14:textId="77777777" w:rsidR="00166202" w:rsidRPr="00447C8C" w:rsidRDefault="00166202" w:rsidP="00166202">
      <w:pPr>
        <w:rPr>
          <w:rFonts w:asciiTheme="minorHAnsi" w:hAnsiTheme="minorHAnsi" w:cstheme="minorHAnsi"/>
          <w:sz w:val="28"/>
          <w:szCs w:val="28"/>
        </w:rPr>
      </w:pPr>
    </w:p>
    <w:p w14:paraId="1AEE0C38" w14:textId="777618A1" w:rsidR="00166202" w:rsidRPr="00447C8C" w:rsidRDefault="00166202" w:rsidP="00166202">
      <w:pPr>
        <w:rPr>
          <w:rFonts w:asciiTheme="minorHAnsi" w:hAnsiTheme="minorHAnsi" w:cstheme="minorHAnsi"/>
          <w:sz w:val="28"/>
          <w:szCs w:val="28"/>
        </w:rPr>
      </w:pPr>
      <w:r w:rsidRPr="00447C8C">
        <w:rPr>
          <w:rFonts w:asciiTheme="minorHAnsi" w:hAnsiTheme="minorHAnsi" w:cstheme="minorHAnsi"/>
          <w:sz w:val="28"/>
          <w:szCs w:val="28"/>
        </w:rPr>
        <w:t xml:space="preserve">The content of lead, mercury, cadmium, and hexavalent chromium in uncoated </w:t>
      </w:r>
      <w:r w:rsidR="008E28EE">
        <w:rPr>
          <w:rFonts w:asciiTheme="minorHAnsi" w:hAnsiTheme="minorHAnsi" w:cstheme="minorHAnsi"/>
          <w:sz w:val="28"/>
          <w:szCs w:val="28"/>
        </w:rPr>
        <w:t xml:space="preserve">metallic </w:t>
      </w:r>
      <w:r w:rsidRPr="00447C8C">
        <w:rPr>
          <w:rFonts w:asciiTheme="minorHAnsi" w:hAnsiTheme="minorHAnsi" w:cstheme="minorHAnsi"/>
          <w:sz w:val="28"/>
          <w:szCs w:val="28"/>
        </w:rPr>
        <w:t xml:space="preserve">products supplied by </w:t>
      </w:r>
      <w:r w:rsidR="00665C71">
        <w:rPr>
          <w:rFonts w:asciiTheme="minorHAnsi" w:hAnsiTheme="minorHAnsi" w:cstheme="minorHAnsi"/>
          <w:sz w:val="28"/>
          <w:szCs w:val="28"/>
        </w:rPr>
        <w:t>UNITED PERFORMANCE METALS</w:t>
      </w:r>
      <w:r w:rsidRPr="00447C8C">
        <w:rPr>
          <w:rFonts w:asciiTheme="minorHAnsi" w:hAnsiTheme="minorHAnsi" w:cstheme="minorHAnsi"/>
          <w:sz w:val="28"/>
          <w:szCs w:val="28"/>
        </w:rPr>
        <w:t xml:space="preserve"> do not exceed the maximum concentration values for such substances in homogenous materials of up to 0.01% by weight for cadmium and 0.1% for the other substances. The content of these substances in our uncoated </w:t>
      </w:r>
      <w:r w:rsidR="008E28EE">
        <w:rPr>
          <w:rFonts w:asciiTheme="minorHAnsi" w:hAnsiTheme="minorHAnsi" w:cstheme="minorHAnsi"/>
          <w:sz w:val="28"/>
          <w:szCs w:val="28"/>
        </w:rPr>
        <w:t xml:space="preserve">metallic </w:t>
      </w:r>
      <w:r w:rsidRPr="00447C8C">
        <w:rPr>
          <w:rFonts w:asciiTheme="minorHAnsi" w:hAnsiTheme="minorHAnsi" w:cstheme="minorHAnsi"/>
          <w:sz w:val="28"/>
          <w:szCs w:val="28"/>
        </w:rPr>
        <w:t xml:space="preserve">products is negligible. The Chromium in our stainless is METALLIC form (zero-valent). Uncoated </w:t>
      </w:r>
      <w:r w:rsidR="008E28EE">
        <w:rPr>
          <w:rFonts w:asciiTheme="minorHAnsi" w:hAnsiTheme="minorHAnsi" w:cstheme="minorHAnsi"/>
          <w:sz w:val="28"/>
          <w:szCs w:val="28"/>
        </w:rPr>
        <w:t xml:space="preserve">metallic </w:t>
      </w:r>
      <w:r w:rsidRPr="00447C8C">
        <w:rPr>
          <w:rFonts w:asciiTheme="minorHAnsi" w:hAnsiTheme="minorHAnsi" w:cstheme="minorHAnsi"/>
          <w:sz w:val="28"/>
          <w:szCs w:val="28"/>
        </w:rPr>
        <w:t xml:space="preserve">products supplied by </w:t>
      </w:r>
      <w:r w:rsidR="00665C71">
        <w:rPr>
          <w:rFonts w:asciiTheme="minorHAnsi" w:hAnsiTheme="minorHAnsi" w:cstheme="minorHAnsi"/>
          <w:sz w:val="28"/>
          <w:szCs w:val="28"/>
        </w:rPr>
        <w:t>UNITED PERFORMANCE METALS</w:t>
      </w:r>
      <w:r w:rsidRPr="00447C8C">
        <w:rPr>
          <w:rFonts w:asciiTheme="minorHAnsi" w:hAnsiTheme="minorHAnsi" w:cstheme="minorHAnsi"/>
          <w:sz w:val="28"/>
          <w:szCs w:val="28"/>
        </w:rPr>
        <w:t xml:space="preserve"> are compliant with the European Union Directive 2000/53/EC.</w:t>
      </w:r>
    </w:p>
    <w:p w14:paraId="727D8F3F" w14:textId="55ED667C" w:rsidR="00F569BA" w:rsidRDefault="00F569BA" w:rsidP="00374338">
      <w:pPr>
        <w:rPr>
          <w:rFonts w:asciiTheme="minorHAnsi" w:hAnsiTheme="minorHAnsi" w:cstheme="minorHAnsi"/>
          <w:sz w:val="28"/>
          <w:szCs w:val="28"/>
        </w:rPr>
      </w:pPr>
    </w:p>
    <w:p w14:paraId="5CC25F32" w14:textId="6F997348" w:rsidR="00166202" w:rsidRPr="008E0F6A" w:rsidRDefault="008E0F6A" w:rsidP="00166202">
      <w:pPr>
        <w:rPr>
          <w:rFonts w:asciiTheme="minorHAnsi" w:hAnsiTheme="minorHAnsi" w:cstheme="minorHAnsi"/>
          <w:b/>
          <w:bCs/>
          <w:sz w:val="28"/>
          <w:szCs w:val="28"/>
          <w:u w:val="single"/>
        </w:rPr>
      </w:pPr>
      <w:r w:rsidRPr="008E0F6A">
        <w:rPr>
          <w:rFonts w:asciiTheme="minorHAnsi" w:hAnsiTheme="minorHAnsi" w:cstheme="minorHAnsi"/>
          <w:b/>
          <w:bCs/>
          <w:sz w:val="28"/>
          <w:szCs w:val="28"/>
          <w:u w:val="single"/>
        </w:rPr>
        <w:t>POPs Regulation – ECHA</w:t>
      </w:r>
    </w:p>
    <w:p w14:paraId="394DEE86" w14:textId="77777777" w:rsidR="008E0F6A" w:rsidRPr="00447C8C" w:rsidRDefault="008E0F6A" w:rsidP="00166202">
      <w:pPr>
        <w:rPr>
          <w:rFonts w:asciiTheme="minorHAnsi" w:hAnsiTheme="minorHAnsi" w:cstheme="minorHAnsi"/>
          <w:sz w:val="28"/>
          <w:szCs w:val="28"/>
        </w:rPr>
      </w:pPr>
    </w:p>
    <w:p w14:paraId="0FD11346" w14:textId="259575A3" w:rsidR="008E0F6A" w:rsidRDefault="000A798B" w:rsidP="00166202">
      <w:pPr>
        <w:rPr>
          <w:rFonts w:asciiTheme="minorHAnsi" w:hAnsiTheme="minorHAnsi" w:cstheme="minorHAnsi"/>
          <w:sz w:val="28"/>
          <w:szCs w:val="28"/>
        </w:rPr>
      </w:pPr>
      <w:r>
        <w:rPr>
          <w:rFonts w:asciiTheme="minorHAnsi" w:hAnsiTheme="minorHAnsi" w:cstheme="minorHAnsi"/>
          <w:sz w:val="28"/>
          <w:szCs w:val="28"/>
        </w:rPr>
        <w:t xml:space="preserve">Products supplied by </w:t>
      </w:r>
      <w:r w:rsidR="00665C71">
        <w:rPr>
          <w:rFonts w:asciiTheme="minorHAnsi" w:hAnsiTheme="minorHAnsi" w:cstheme="minorHAnsi"/>
          <w:sz w:val="28"/>
          <w:szCs w:val="28"/>
        </w:rPr>
        <w:t>UNITED PERFORMANCE METALS</w:t>
      </w:r>
      <w:r w:rsidR="00E4728B">
        <w:rPr>
          <w:rFonts w:asciiTheme="minorHAnsi" w:hAnsiTheme="minorHAnsi" w:cstheme="minorHAnsi"/>
          <w:sz w:val="28"/>
          <w:szCs w:val="28"/>
        </w:rPr>
        <w:t xml:space="preserve"> </w:t>
      </w:r>
      <w:r w:rsidR="00166202" w:rsidRPr="00447C8C">
        <w:rPr>
          <w:rFonts w:asciiTheme="minorHAnsi" w:hAnsiTheme="minorHAnsi" w:cstheme="minorHAnsi"/>
          <w:sz w:val="28"/>
          <w:szCs w:val="28"/>
        </w:rPr>
        <w:t xml:space="preserve">do not contain Persistent organic pollutants (POPs) as defined by ECHA List of substances subject to POPs Regulations Annex I,III,&amp; IV on 3/25/2020. More information of substances subject to POPs regulations can be found at </w:t>
      </w:r>
      <w:hyperlink r:id="rId13" w:history="1">
        <w:bookmarkStart w:id="0" w:name="_Hlk71656399"/>
        <w:r w:rsidR="008E0F6A" w:rsidRPr="00DC572C">
          <w:rPr>
            <w:rStyle w:val="Hyperlink"/>
            <w:rFonts w:asciiTheme="minorHAnsi" w:hAnsiTheme="minorHAnsi" w:cstheme="minorHAnsi"/>
            <w:sz w:val="28"/>
            <w:szCs w:val="28"/>
          </w:rPr>
          <w:t>https://www</w:t>
        </w:r>
        <w:bookmarkEnd w:id="0"/>
        <w:r w:rsidR="008E0F6A" w:rsidRPr="00DC572C">
          <w:rPr>
            <w:rStyle w:val="Hyperlink"/>
            <w:rFonts w:asciiTheme="minorHAnsi" w:hAnsiTheme="minorHAnsi" w:cstheme="minorHAnsi"/>
            <w:sz w:val="28"/>
            <w:szCs w:val="28"/>
          </w:rPr>
          <w:t>.echa.europa.eu/list-of-substances-subject-to-pops-regulation</w:t>
        </w:r>
      </w:hyperlink>
    </w:p>
    <w:p w14:paraId="2777926B" w14:textId="719277CF" w:rsidR="008E0F6A" w:rsidRDefault="008E0F6A" w:rsidP="00166202">
      <w:pPr>
        <w:rPr>
          <w:rFonts w:asciiTheme="minorHAnsi" w:hAnsiTheme="minorHAnsi" w:cstheme="minorHAnsi"/>
          <w:sz w:val="28"/>
          <w:szCs w:val="28"/>
        </w:rPr>
      </w:pPr>
    </w:p>
    <w:p w14:paraId="1B0B3504" w14:textId="4F87EE53" w:rsidR="00E3520D" w:rsidRDefault="00E3520D" w:rsidP="00166202">
      <w:pPr>
        <w:rPr>
          <w:rFonts w:asciiTheme="minorHAnsi" w:hAnsiTheme="minorHAnsi" w:cstheme="minorHAnsi"/>
          <w:b/>
          <w:bCs/>
          <w:sz w:val="28"/>
          <w:szCs w:val="28"/>
          <w:u w:val="single"/>
        </w:rPr>
      </w:pPr>
      <w:r w:rsidRPr="00E3520D">
        <w:rPr>
          <w:rFonts w:asciiTheme="minorHAnsi" w:hAnsiTheme="minorHAnsi" w:cstheme="minorHAnsi"/>
          <w:b/>
          <w:bCs/>
          <w:sz w:val="28"/>
          <w:szCs w:val="28"/>
          <w:u w:val="single"/>
        </w:rPr>
        <w:t>BPR</w:t>
      </w:r>
    </w:p>
    <w:p w14:paraId="2CCEC9CF" w14:textId="77777777" w:rsidR="00B268EF" w:rsidRPr="00E3520D" w:rsidRDefault="00B268EF" w:rsidP="00166202">
      <w:pPr>
        <w:rPr>
          <w:rFonts w:asciiTheme="minorHAnsi" w:hAnsiTheme="minorHAnsi" w:cstheme="minorHAnsi"/>
          <w:b/>
          <w:bCs/>
          <w:sz w:val="28"/>
          <w:szCs w:val="28"/>
          <w:u w:val="single"/>
        </w:rPr>
      </w:pPr>
    </w:p>
    <w:p w14:paraId="33AEBC51" w14:textId="6489A8A4" w:rsidR="00E4728B" w:rsidRDefault="007664E5" w:rsidP="00166202">
      <w:pPr>
        <w:rPr>
          <w:rFonts w:asciiTheme="minorHAnsi" w:hAnsiTheme="minorHAnsi" w:cstheme="minorHAnsi"/>
          <w:sz w:val="28"/>
          <w:szCs w:val="28"/>
        </w:rPr>
        <w:sectPr w:rsidR="00E4728B" w:rsidSect="00363CB4">
          <w:pgSz w:w="12240" w:h="15840"/>
          <w:pgMar w:top="1440" w:right="1440" w:bottom="1440" w:left="1440" w:header="540" w:footer="720" w:gutter="0"/>
          <w:cols w:space="720"/>
          <w:docGrid w:linePitch="360"/>
        </w:sectPr>
      </w:pPr>
      <w:r>
        <w:rPr>
          <w:rFonts w:asciiTheme="minorHAnsi" w:hAnsiTheme="minorHAnsi" w:cstheme="minorHAnsi"/>
          <w:sz w:val="28"/>
          <w:szCs w:val="28"/>
        </w:rPr>
        <w:t xml:space="preserve">Products supplied by </w:t>
      </w:r>
      <w:r w:rsidR="00665C71">
        <w:rPr>
          <w:rFonts w:asciiTheme="minorHAnsi" w:hAnsiTheme="minorHAnsi" w:cstheme="minorHAnsi"/>
          <w:sz w:val="28"/>
          <w:szCs w:val="28"/>
        </w:rPr>
        <w:t>UNITED PERFORMANCE METALS</w:t>
      </w:r>
      <w:r w:rsidR="00166202" w:rsidRPr="00447C8C">
        <w:rPr>
          <w:rFonts w:asciiTheme="minorHAnsi" w:hAnsiTheme="minorHAnsi" w:cstheme="minorHAnsi"/>
          <w:sz w:val="28"/>
          <w:szCs w:val="28"/>
        </w:rPr>
        <w:t xml:space="preserve"> do not contain Biocides as defined by EU Biocidal Products Regulation (BPR), Regulation (EU) 528/2012. </w:t>
      </w:r>
    </w:p>
    <w:p w14:paraId="26A908AB" w14:textId="77777777" w:rsidR="008D3EC5" w:rsidRDefault="008D3EC5" w:rsidP="00166202">
      <w:pPr>
        <w:rPr>
          <w:rFonts w:asciiTheme="minorHAnsi" w:hAnsiTheme="minorHAnsi" w:cstheme="minorHAnsi"/>
          <w:sz w:val="28"/>
          <w:szCs w:val="28"/>
        </w:rPr>
      </w:pPr>
    </w:p>
    <w:p w14:paraId="2A2F14F2" w14:textId="2B98744E" w:rsidR="00E3520D" w:rsidRDefault="00E3520D" w:rsidP="00166202">
      <w:pPr>
        <w:rPr>
          <w:rFonts w:asciiTheme="minorHAnsi" w:hAnsiTheme="minorHAnsi" w:cstheme="minorHAnsi"/>
          <w:b/>
          <w:bCs/>
          <w:sz w:val="28"/>
          <w:szCs w:val="28"/>
          <w:u w:val="single"/>
        </w:rPr>
      </w:pPr>
      <w:r w:rsidRPr="00E3520D">
        <w:rPr>
          <w:rFonts w:asciiTheme="minorHAnsi" w:hAnsiTheme="minorHAnsi" w:cstheme="minorHAnsi"/>
          <w:b/>
          <w:bCs/>
          <w:sz w:val="28"/>
          <w:szCs w:val="28"/>
          <w:u w:val="single"/>
        </w:rPr>
        <w:t xml:space="preserve">WEEE </w:t>
      </w:r>
      <w:r>
        <w:rPr>
          <w:rFonts w:asciiTheme="minorHAnsi" w:hAnsiTheme="minorHAnsi" w:cstheme="minorHAnsi"/>
          <w:b/>
          <w:bCs/>
          <w:sz w:val="28"/>
          <w:szCs w:val="28"/>
          <w:u w:val="single"/>
        </w:rPr>
        <w:t>II</w:t>
      </w:r>
    </w:p>
    <w:p w14:paraId="061A8DE5" w14:textId="77777777" w:rsidR="00E3520D" w:rsidRPr="00E3520D" w:rsidRDefault="00E3520D" w:rsidP="00166202">
      <w:pPr>
        <w:rPr>
          <w:rFonts w:asciiTheme="minorHAnsi" w:hAnsiTheme="minorHAnsi" w:cstheme="minorHAnsi"/>
          <w:b/>
          <w:bCs/>
          <w:sz w:val="28"/>
          <w:szCs w:val="28"/>
          <w:u w:val="single"/>
        </w:rPr>
      </w:pPr>
    </w:p>
    <w:p w14:paraId="56EFACEE" w14:textId="2544FA64" w:rsidR="008E0F6A" w:rsidRDefault="00166202" w:rsidP="00166202">
      <w:pPr>
        <w:rPr>
          <w:rFonts w:asciiTheme="minorHAnsi" w:hAnsiTheme="minorHAnsi" w:cstheme="minorHAnsi"/>
          <w:sz w:val="28"/>
          <w:szCs w:val="28"/>
        </w:rPr>
      </w:pPr>
      <w:r w:rsidRPr="00447C8C">
        <w:rPr>
          <w:rFonts w:asciiTheme="minorHAnsi" w:hAnsiTheme="minorHAnsi" w:cstheme="minorHAnsi"/>
          <w:sz w:val="28"/>
          <w:szCs w:val="28"/>
        </w:rPr>
        <w:t xml:space="preserve">EU Waste Electrical and Electronic Equipment (WEEE </w:t>
      </w:r>
      <w:r w:rsidR="00E3520D">
        <w:rPr>
          <w:rFonts w:asciiTheme="minorHAnsi" w:hAnsiTheme="minorHAnsi" w:cstheme="minorHAnsi"/>
          <w:sz w:val="28"/>
          <w:szCs w:val="28"/>
        </w:rPr>
        <w:t>II</w:t>
      </w:r>
      <w:r w:rsidRPr="00447C8C">
        <w:rPr>
          <w:rFonts w:asciiTheme="minorHAnsi" w:hAnsiTheme="minorHAnsi" w:cstheme="minorHAnsi"/>
          <w:sz w:val="28"/>
          <w:szCs w:val="28"/>
        </w:rPr>
        <w:t>) Directive (2012/19/EU) is not applicable to products produced</w:t>
      </w:r>
      <w:r w:rsidR="000A798B">
        <w:rPr>
          <w:rFonts w:asciiTheme="minorHAnsi" w:hAnsiTheme="minorHAnsi" w:cstheme="minorHAnsi"/>
          <w:sz w:val="28"/>
          <w:szCs w:val="28"/>
        </w:rPr>
        <w:t xml:space="preserve"> by the mills used</w:t>
      </w:r>
      <w:r w:rsidRPr="00447C8C">
        <w:rPr>
          <w:rFonts w:asciiTheme="minorHAnsi" w:hAnsiTheme="minorHAnsi" w:cstheme="minorHAnsi"/>
          <w:sz w:val="28"/>
          <w:szCs w:val="28"/>
        </w:rPr>
        <w:t xml:space="preserve"> by </w:t>
      </w:r>
      <w:r w:rsidR="00665C71">
        <w:rPr>
          <w:rFonts w:asciiTheme="minorHAnsi" w:hAnsiTheme="minorHAnsi" w:cstheme="minorHAnsi"/>
          <w:sz w:val="28"/>
          <w:szCs w:val="28"/>
        </w:rPr>
        <w:t xml:space="preserve">UNITED PERFORMANCE </w:t>
      </w:r>
      <w:r w:rsidR="00E4728B">
        <w:rPr>
          <w:rFonts w:asciiTheme="minorHAnsi" w:hAnsiTheme="minorHAnsi" w:cstheme="minorHAnsi"/>
          <w:sz w:val="28"/>
          <w:szCs w:val="28"/>
        </w:rPr>
        <w:t>METALS</w:t>
      </w:r>
      <w:r w:rsidR="000A798B">
        <w:rPr>
          <w:rFonts w:asciiTheme="minorHAnsi" w:hAnsiTheme="minorHAnsi" w:cstheme="minorHAnsi"/>
          <w:sz w:val="28"/>
          <w:szCs w:val="28"/>
        </w:rPr>
        <w:t xml:space="preserve"> for supply resources.</w:t>
      </w:r>
    </w:p>
    <w:p w14:paraId="373B1E7E" w14:textId="3DBE56A5" w:rsidR="008E0F6A" w:rsidRDefault="008E0F6A" w:rsidP="00166202">
      <w:pPr>
        <w:rPr>
          <w:rFonts w:asciiTheme="minorHAnsi" w:hAnsiTheme="minorHAnsi" w:cstheme="minorHAnsi"/>
          <w:sz w:val="28"/>
          <w:szCs w:val="28"/>
        </w:rPr>
      </w:pPr>
    </w:p>
    <w:p w14:paraId="4A0EDF91" w14:textId="415FDFEB" w:rsidR="008D3EC5" w:rsidRPr="008D3EC5" w:rsidRDefault="008D3EC5" w:rsidP="00166202">
      <w:pPr>
        <w:rPr>
          <w:rFonts w:asciiTheme="minorHAnsi" w:hAnsiTheme="minorHAnsi" w:cstheme="minorHAnsi"/>
          <w:b/>
          <w:bCs/>
          <w:sz w:val="28"/>
          <w:szCs w:val="28"/>
          <w:u w:val="single"/>
        </w:rPr>
      </w:pPr>
      <w:r w:rsidRPr="008D3EC5">
        <w:rPr>
          <w:rFonts w:asciiTheme="minorHAnsi" w:hAnsiTheme="minorHAnsi" w:cstheme="minorHAnsi"/>
          <w:b/>
          <w:bCs/>
          <w:sz w:val="28"/>
          <w:szCs w:val="28"/>
          <w:u w:val="single"/>
        </w:rPr>
        <w:t>AD-DSL</w:t>
      </w:r>
    </w:p>
    <w:p w14:paraId="1B2C06CA" w14:textId="77777777" w:rsidR="008D3EC5" w:rsidRDefault="008D3EC5" w:rsidP="00166202">
      <w:pPr>
        <w:rPr>
          <w:rFonts w:asciiTheme="minorHAnsi" w:hAnsiTheme="minorHAnsi" w:cstheme="minorHAnsi"/>
          <w:sz w:val="28"/>
          <w:szCs w:val="28"/>
        </w:rPr>
      </w:pPr>
    </w:p>
    <w:p w14:paraId="0028C818" w14:textId="6141259C" w:rsidR="008E0F6A" w:rsidRDefault="00166202" w:rsidP="00166202">
      <w:pPr>
        <w:rPr>
          <w:rFonts w:asciiTheme="minorHAnsi" w:hAnsiTheme="minorHAnsi" w:cstheme="minorHAnsi"/>
          <w:sz w:val="28"/>
          <w:szCs w:val="28"/>
        </w:rPr>
      </w:pPr>
      <w:r w:rsidRPr="00447C8C">
        <w:rPr>
          <w:rFonts w:asciiTheme="minorHAnsi" w:hAnsiTheme="minorHAnsi" w:cstheme="minorHAnsi"/>
          <w:sz w:val="28"/>
          <w:szCs w:val="28"/>
        </w:rPr>
        <w:t xml:space="preserve">Uncoated products supplied by </w:t>
      </w:r>
      <w:r w:rsidR="00665C71">
        <w:rPr>
          <w:rFonts w:asciiTheme="minorHAnsi" w:hAnsiTheme="minorHAnsi" w:cstheme="minorHAnsi"/>
          <w:sz w:val="28"/>
          <w:szCs w:val="28"/>
        </w:rPr>
        <w:t>UNITED PERFORMANCE METALS</w:t>
      </w:r>
      <w:r w:rsidR="00E4728B">
        <w:rPr>
          <w:rFonts w:asciiTheme="minorHAnsi" w:hAnsiTheme="minorHAnsi" w:cstheme="minorHAnsi"/>
          <w:sz w:val="28"/>
          <w:szCs w:val="28"/>
        </w:rPr>
        <w:t xml:space="preserve"> </w:t>
      </w:r>
      <w:r w:rsidRPr="00447C8C">
        <w:rPr>
          <w:rFonts w:asciiTheme="minorHAnsi" w:hAnsiTheme="minorHAnsi" w:cstheme="minorHAnsi"/>
          <w:sz w:val="28"/>
          <w:szCs w:val="28"/>
        </w:rPr>
        <w:t xml:space="preserve">do not contain any significant amounts of the chemical compounds on the March 2020 IAEG® Aerospace and Defense Declarable Substances List (“AD-DSL”) and the maximum concentration for such substances in homogenous materials does not exceed 0.1% by weight. We will continue to monitor the AD-DSL as it is updated. </w:t>
      </w:r>
    </w:p>
    <w:p w14:paraId="2188C947" w14:textId="77777777" w:rsidR="008E0F6A" w:rsidRDefault="008E0F6A" w:rsidP="00166202">
      <w:pPr>
        <w:rPr>
          <w:rFonts w:asciiTheme="minorHAnsi" w:hAnsiTheme="minorHAnsi" w:cstheme="minorHAnsi"/>
          <w:sz w:val="28"/>
          <w:szCs w:val="28"/>
        </w:rPr>
      </w:pPr>
    </w:p>
    <w:p w14:paraId="369357B3" w14:textId="15E5E708" w:rsidR="008E0F6A" w:rsidRDefault="008E0F6A" w:rsidP="00166202">
      <w:pPr>
        <w:rPr>
          <w:rFonts w:asciiTheme="minorHAnsi" w:hAnsiTheme="minorHAnsi" w:cstheme="minorHAnsi"/>
          <w:b/>
          <w:bCs/>
          <w:sz w:val="28"/>
          <w:szCs w:val="28"/>
          <w:u w:val="single"/>
        </w:rPr>
      </w:pPr>
      <w:r w:rsidRPr="008E0F6A">
        <w:rPr>
          <w:rFonts w:asciiTheme="minorHAnsi" w:hAnsiTheme="minorHAnsi" w:cstheme="minorHAnsi"/>
          <w:b/>
          <w:bCs/>
          <w:sz w:val="28"/>
          <w:szCs w:val="28"/>
          <w:u w:val="single"/>
        </w:rPr>
        <w:t>CALIFORNIA PROP 65</w:t>
      </w:r>
    </w:p>
    <w:p w14:paraId="2FDCC864" w14:textId="77777777" w:rsidR="008E0F6A" w:rsidRPr="008E0F6A" w:rsidRDefault="008E0F6A" w:rsidP="00166202">
      <w:pPr>
        <w:rPr>
          <w:rFonts w:asciiTheme="minorHAnsi" w:hAnsiTheme="minorHAnsi" w:cstheme="minorHAnsi"/>
          <w:b/>
          <w:bCs/>
          <w:sz w:val="28"/>
          <w:szCs w:val="28"/>
          <w:u w:val="single"/>
        </w:rPr>
      </w:pPr>
    </w:p>
    <w:p w14:paraId="27CAE246" w14:textId="06AFE8D3" w:rsidR="00166202" w:rsidRPr="00447C8C" w:rsidRDefault="00166202" w:rsidP="00166202">
      <w:pPr>
        <w:rPr>
          <w:rFonts w:asciiTheme="minorHAnsi" w:hAnsiTheme="minorHAnsi" w:cstheme="minorHAnsi"/>
          <w:sz w:val="28"/>
          <w:szCs w:val="28"/>
        </w:rPr>
      </w:pPr>
      <w:r w:rsidRPr="00447C8C">
        <w:rPr>
          <w:rFonts w:asciiTheme="minorHAnsi" w:hAnsiTheme="minorHAnsi" w:cstheme="minorHAnsi"/>
          <w:sz w:val="28"/>
          <w:szCs w:val="28"/>
        </w:rPr>
        <w:t xml:space="preserve">Safety Data Sheets </w:t>
      </w:r>
      <w:r w:rsidR="000A798B">
        <w:rPr>
          <w:rFonts w:asciiTheme="minorHAnsi" w:hAnsiTheme="minorHAnsi" w:cstheme="minorHAnsi"/>
          <w:sz w:val="28"/>
          <w:szCs w:val="28"/>
        </w:rPr>
        <w:t>that provide information regarding</w:t>
      </w:r>
      <w:r w:rsidRPr="00447C8C">
        <w:rPr>
          <w:rFonts w:asciiTheme="minorHAnsi" w:hAnsiTheme="minorHAnsi" w:cstheme="minorHAnsi"/>
          <w:sz w:val="28"/>
          <w:szCs w:val="28"/>
        </w:rPr>
        <w:t xml:space="preserve"> California Prop 65 , where applicable, are available </w:t>
      </w:r>
      <w:r w:rsidR="000A798B">
        <w:rPr>
          <w:rFonts w:asciiTheme="minorHAnsi" w:hAnsiTheme="minorHAnsi" w:cstheme="minorHAnsi"/>
          <w:sz w:val="28"/>
          <w:szCs w:val="28"/>
        </w:rPr>
        <w:t xml:space="preserve">when requested from </w:t>
      </w:r>
      <w:r w:rsidR="000A798B" w:rsidRPr="000A798B">
        <w:rPr>
          <w:rFonts w:asciiTheme="minorHAnsi" w:hAnsiTheme="minorHAnsi" w:cstheme="minorHAnsi"/>
          <w:i/>
          <w:iCs/>
          <w:color w:val="2E74B5" w:themeColor="accent1" w:themeShade="BF"/>
          <w:sz w:val="28"/>
          <w:szCs w:val="28"/>
        </w:rPr>
        <w:t>compliance@upmet.com</w:t>
      </w:r>
    </w:p>
    <w:p w14:paraId="2D575A7E" w14:textId="77777777" w:rsidR="00166202" w:rsidRPr="00447C8C" w:rsidRDefault="00166202" w:rsidP="00166202">
      <w:pPr>
        <w:rPr>
          <w:rFonts w:asciiTheme="minorHAnsi" w:hAnsiTheme="minorHAnsi" w:cstheme="minorHAnsi"/>
          <w:sz w:val="28"/>
          <w:szCs w:val="28"/>
        </w:rPr>
      </w:pPr>
    </w:p>
    <w:p w14:paraId="64C7986D" w14:textId="29F42DBF" w:rsidR="00F569BA" w:rsidRDefault="00166202" w:rsidP="00166202">
      <w:pPr>
        <w:rPr>
          <w:rFonts w:asciiTheme="minorHAnsi" w:hAnsiTheme="minorHAnsi" w:cstheme="minorHAnsi"/>
          <w:sz w:val="28"/>
          <w:szCs w:val="28"/>
        </w:rPr>
      </w:pPr>
      <w:r w:rsidRPr="00447C8C">
        <w:rPr>
          <w:rFonts w:asciiTheme="minorHAnsi" w:hAnsiTheme="minorHAnsi" w:cstheme="minorHAnsi"/>
          <w:sz w:val="28"/>
          <w:szCs w:val="28"/>
        </w:rPr>
        <w:t xml:space="preserve">If you have any additional questions, please contact </w:t>
      </w:r>
      <w:r w:rsidR="008E0F6A">
        <w:rPr>
          <w:rFonts w:asciiTheme="minorHAnsi" w:hAnsiTheme="minorHAnsi" w:cstheme="minorHAnsi"/>
          <w:sz w:val="28"/>
          <w:szCs w:val="28"/>
        </w:rPr>
        <w:t xml:space="preserve">our Compliance </w:t>
      </w:r>
      <w:r w:rsidRPr="00447C8C">
        <w:rPr>
          <w:rFonts w:asciiTheme="minorHAnsi" w:hAnsiTheme="minorHAnsi" w:cstheme="minorHAnsi"/>
          <w:sz w:val="28"/>
          <w:szCs w:val="28"/>
        </w:rPr>
        <w:t xml:space="preserve">representative </w:t>
      </w:r>
      <w:r>
        <w:rPr>
          <w:rFonts w:asciiTheme="minorHAnsi" w:hAnsiTheme="minorHAnsi" w:cstheme="minorHAnsi"/>
          <w:sz w:val="28"/>
          <w:szCs w:val="28"/>
        </w:rPr>
        <w:t>Darryl Staton, Director of Quality and Compliance</w:t>
      </w:r>
      <w:r w:rsidR="000A798B">
        <w:rPr>
          <w:rFonts w:asciiTheme="minorHAnsi" w:hAnsiTheme="minorHAnsi" w:cstheme="minorHAnsi"/>
          <w:sz w:val="28"/>
          <w:szCs w:val="28"/>
        </w:rPr>
        <w:t xml:space="preserve">, </w:t>
      </w:r>
      <w:r w:rsidRPr="00447C8C">
        <w:rPr>
          <w:rFonts w:asciiTheme="minorHAnsi" w:hAnsiTheme="minorHAnsi" w:cstheme="minorHAnsi"/>
          <w:sz w:val="28"/>
          <w:szCs w:val="28"/>
        </w:rPr>
        <w:t>by email</w:t>
      </w:r>
      <w:r>
        <w:rPr>
          <w:rFonts w:asciiTheme="minorHAnsi" w:hAnsiTheme="minorHAnsi" w:cstheme="minorHAnsi"/>
          <w:sz w:val="28"/>
          <w:szCs w:val="28"/>
        </w:rPr>
        <w:t xml:space="preserve"> (dstaton@upmet.com).</w:t>
      </w:r>
    </w:p>
    <w:p w14:paraId="4FC52AB0" w14:textId="52C9FCF6" w:rsidR="008D3EC5" w:rsidRPr="008D3EC5" w:rsidRDefault="008D3EC5" w:rsidP="008D3EC5">
      <w:pPr>
        <w:rPr>
          <w:rFonts w:asciiTheme="minorHAnsi" w:hAnsiTheme="minorHAnsi" w:cstheme="minorHAnsi"/>
          <w:sz w:val="28"/>
          <w:szCs w:val="28"/>
        </w:rPr>
      </w:pPr>
    </w:p>
    <w:p w14:paraId="0E542D0D" w14:textId="77777777" w:rsidR="008D3EC5" w:rsidRPr="008D3EC5" w:rsidRDefault="008D3EC5" w:rsidP="008D3EC5">
      <w:pPr>
        <w:rPr>
          <w:rFonts w:asciiTheme="minorHAnsi" w:hAnsiTheme="minorHAnsi" w:cstheme="minorHAnsi"/>
          <w:sz w:val="28"/>
          <w:szCs w:val="28"/>
        </w:rPr>
      </w:pPr>
    </w:p>
    <w:p w14:paraId="222775D4" w14:textId="2A45D4DA" w:rsidR="000A798B" w:rsidRPr="000A798B" w:rsidRDefault="008D3EC5" w:rsidP="008D3EC5">
      <w:pPr>
        <w:rPr>
          <w:rFonts w:ascii="Harlow Solid Italic" w:hAnsi="Harlow Solid Italic" w:cstheme="minorHAnsi"/>
          <w:sz w:val="36"/>
          <w:szCs w:val="36"/>
        </w:rPr>
      </w:pPr>
      <w:r w:rsidRPr="000A798B">
        <w:rPr>
          <w:rFonts w:ascii="Harlow Solid Italic" w:hAnsi="Harlow Solid Italic" w:cstheme="minorHAnsi"/>
          <w:sz w:val="36"/>
          <w:szCs w:val="36"/>
        </w:rPr>
        <w:t>Darryl Staton</w:t>
      </w:r>
    </w:p>
    <w:p w14:paraId="20BA6873" w14:textId="77777777" w:rsidR="000A798B" w:rsidRDefault="000A798B" w:rsidP="008D3EC5">
      <w:pPr>
        <w:rPr>
          <w:rFonts w:asciiTheme="minorHAnsi" w:hAnsiTheme="minorHAnsi" w:cstheme="minorHAnsi"/>
          <w:sz w:val="28"/>
          <w:szCs w:val="28"/>
        </w:rPr>
      </w:pPr>
      <w:r>
        <w:rPr>
          <w:rFonts w:asciiTheme="minorHAnsi" w:hAnsiTheme="minorHAnsi" w:cstheme="minorHAnsi"/>
          <w:sz w:val="28"/>
          <w:szCs w:val="28"/>
        </w:rPr>
        <w:t>Darryl Staton</w:t>
      </w:r>
    </w:p>
    <w:p w14:paraId="17633649" w14:textId="15029FD5" w:rsidR="008D3EC5" w:rsidRPr="008D3EC5" w:rsidRDefault="008D3EC5" w:rsidP="008D3EC5">
      <w:pPr>
        <w:rPr>
          <w:rFonts w:asciiTheme="minorHAnsi" w:hAnsiTheme="minorHAnsi" w:cstheme="minorHAnsi"/>
          <w:sz w:val="28"/>
          <w:szCs w:val="28"/>
        </w:rPr>
      </w:pPr>
      <w:r w:rsidRPr="008D3EC5">
        <w:rPr>
          <w:rFonts w:asciiTheme="minorHAnsi" w:hAnsiTheme="minorHAnsi" w:cstheme="minorHAnsi"/>
          <w:sz w:val="28"/>
          <w:szCs w:val="28"/>
        </w:rPr>
        <w:t>Director of Quality and Compliance</w:t>
      </w:r>
    </w:p>
    <w:p w14:paraId="54264165" w14:textId="7827D3EC" w:rsidR="008D3EC5" w:rsidRPr="008D3EC5" w:rsidRDefault="008D3EC5" w:rsidP="008D3EC5">
      <w:pPr>
        <w:rPr>
          <w:rFonts w:asciiTheme="minorHAnsi" w:hAnsiTheme="minorHAnsi" w:cstheme="minorHAnsi"/>
          <w:sz w:val="28"/>
          <w:szCs w:val="28"/>
        </w:rPr>
      </w:pPr>
    </w:p>
    <w:p w14:paraId="7B3F7ECC" w14:textId="2F8E4CAE" w:rsidR="00370AD0" w:rsidRDefault="00370AD0" w:rsidP="008D3EC5"/>
    <w:sectPr w:rsidR="00370AD0" w:rsidSect="00363CB4">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E9A0" w14:textId="77777777" w:rsidR="00BA2A96" w:rsidRDefault="00BA2A96" w:rsidP="00374338">
      <w:r>
        <w:separator/>
      </w:r>
    </w:p>
  </w:endnote>
  <w:endnote w:type="continuationSeparator" w:id="0">
    <w:p w14:paraId="22F2A23A" w14:textId="77777777" w:rsidR="00BA2A96" w:rsidRDefault="00BA2A96" w:rsidP="0037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3A03" w14:textId="77777777" w:rsidR="00D93DB9" w:rsidRDefault="00D93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466135"/>
      <w:docPartObj>
        <w:docPartGallery w:val="Page Numbers (Bottom of Page)"/>
        <w:docPartUnique/>
      </w:docPartObj>
    </w:sdtPr>
    <w:sdtEndPr>
      <w:rPr>
        <w:color w:val="7F7F7F" w:themeColor="background1" w:themeShade="7F"/>
        <w:spacing w:val="60"/>
        <w:sz w:val="24"/>
        <w:szCs w:val="24"/>
      </w:rPr>
    </w:sdtEndPr>
    <w:sdtContent>
      <w:p w14:paraId="2C5B19CA" w14:textId="05C2D641" w:rsidR="00D93DB9" w:rsidRPr="00D93DB9" w:rsidRDefault="00D93DB9">
        <w:pPr>
          <w:pStyle w:val="Footer"/>
          <w:pBdr>
            <w:top w:val="single" w:sz="4" w:space="1" w:color="D9D9D9" w:themeColor="background1" w:themeShade="D9"/>
          </w:pBdr>
          <w:rPr>
            <w:b/>
            <w:bCs/>
            <w:sz w:val="24"/>
            <w:szCs w:val="24"/>
          </w:rPr>
        </w:pPr>
        <w:r w:rsidRPr="00D93DB9">
          <w:rPr>
            <w:sz w:val="24"/>
            <w:szCs w:val="24"/>
          </w:rPr>
          <w:fldChar w:fldCharType="begin"/>
        </w:r>
        <w:r w:rsidRPr="00D93DB9">
          <w:rPr>
            <w:sz w:val="24"/>
            <w:szCs w:val="24"/>
          </w:rPr>
          <w:instrText xml:space="preserve"> PAGE   \* MERGEFORMAT </w:instrText>
        </w:r>
        <w:r w:rsidRPr="00D93DB9">
          <w:rPr>
            <w:sz w:val="24"/>
            <w:szCs w:val="24"/>
          </w:rPr>
          <w:fldChar w:fldCharType="separate"/>
        </w:r>
        <w:r w:rsidRPr="00D93DB9">
          <w:rPr>
            <w:b/>
            <w:bCs/>
            <w:noProof/>
            <w:sz w:val="24"/>
            <w:szCs w:val="24"/>
          </w:rPr>
          <w:t>2</w:t>
        </w:r>
        <w:r w:rsidRPr="00D93DB9">
          <w:rPr>
            <w:b/>
            <w:bCs/>
            <w:noProof/>
            <w:sz w:val="24"/>
            <w:szCs w:val="24"/>
          </w:rPr>
          <w:fldChar w:fldCharType="end"/>
        </w:r>
        <w:r w:rsidRPr="00D93DB9">
          <w:rPr>
            <w:b/>
            <w:bCs/>
            <w:sz w:val="24"/>
            <w:szCs w:val="24"/>
          </w:rPr>
          <w:t xml:space="preserve"> | </w:t>
        </w:r>
        <w:r w:rsidRPr="00D93DB9">
          <w:rPr>
            <w:color w:val="7F7F7F" w:themeColor="background1" w:themeShade="7F"/>
            <w:spacing w:val="60"/>
            <w:sz w:val="24"/>
            <w:szCs w:val="24"/>
          </w:rPr>
          <w:t>Page</w:t>
        </w:r>
        <w:r>
          <w:rPr>
            <w:color w:val="7F7F7F" w:themeColor="background1" w:themeShade="7F"/>
            <w:spacing w:val="60"/>
            <w:sz w:val="24"/>
            <w:szCs w:val="24"/>
          </w:rPr>
          <w:t>of4</w:t>
        </w:r>
      </w:p>
    </w:sdtContent>
  </w:sdt>
  <w:p w14:paraId="588B4BBA" w14:textId="77777777" w:rsidR="00D93DB9" w:rsidRDefault="00D93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8D89" w14:textId="77777777" w:rsidR="00D93DB9" w:rsidRDefault="00D93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CC2B" w14:textId="77777777" w:rsidR="00BA2A96" w:rsidRDefault="00BA2A96" w:rsidP="00374338">
      <w:r>
        <w:separator/>
      </w:r>
    </w:p>
  </w:footnote>
  <w:footnote w:type="continuationSeparator" w:id="0">
    <w:p w14:paraId="76F485FA" w14:textId="77777777" w:rsidR="00BA2A96" w:rsidRDefault="00BA2A96" w:rsidP="00374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FD45" w14:textId="77777777" w:rsidR="00D93DB9" w:rsidRDefault="00D93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7946" w14:textId="77777777" w:rsidR="00F227E0" w:rsidRDefault="008D3EC5" w:rsidP="00F227E0">
    <w:pPr>
      <w:pStyle w:val="Header"/>
      <w:rPr>
        <w:rFonts w:ascii="Arial" w:hAnsi="Arial" w:cs="Arial"/>
        <w:color w:val="0000FF"/>
      </w:rPr>
    </w:pPr>
    <w:r w:rsidRPr="00597D35">
      <w:rPr>
        <w:noProof/>
      </w:rPr>
      <w:drawing>
        <wp:inline distT="0" distB="0" distL="0" distR="0" wp14:anchorId="288654DC" wp14:editId="5EF1C2C1">
          <wp:extent cx="2171700" cy="670560"/>
          <wp:effectExtent l="0" t="0" r="0" b="0"/>
          <wp:docPr id="3" name="Picture 3" descr="UPM Logo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M Logo no Tag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70560"/>
                  </a:xfrm>
                  <a:prstGeom prst="rect">
                    <a:avLst/>
                  </a:prstGeom>
                  <a:noFill/>
                  <a:ln>
                    <a:noFill/>
                  </a:ln>
                </pic:spPr>
              </pic:pic>
            </a:graphicData>
          </a:graphic>
        </wp:inline>
      </w:drawing>
    </w:r>
    <w:r w:rsidR="00F227E0" w:rsidRPr="00F227E0">
      <w:rPr>
        <w:rFonts w:ascii="Arial" w:hAnsi="Arial" w:cs="Arial"/>
        <w:color w:val="0000FF"/>
      </w:rPr>
      <w:t xml:space="preserve"> </w:t>
    </w:r>
    <w:r w:rsidR="00F227E0">
      <w:rPr>
        <w:rFonts w:ascii="Arial" w:hAnsi="Arial" w:cs="Arial"/>
        <w:color w:val="0000FF"/>
      </w:rPr>
      <w:t xml:space="preserve">   </w:t>
    </w:r>
  </w:p>
  <w:p w14:paraId="0DC140A8" w14:textId="332DE533" w:rsidR="00F227E0" w:rsidRDefault="00F227E0" w:rsidP="00F227E0">
    <w:pPr>
      <w:pStyle w:val="Header"/>
      <w:rPr>
        <w:sz w:val="28"/>
        <w:szCs w:val="28"/>
      </w:rPr>
    </w:pPr>
    <w:r>
      <w:rPr>
        <w:rFonts w:ascii="Arial" w:hAnsi="Arial" w:cs="Arial"/>
        <w:color w:val="0000FF"/>
      </w:rPr>
      <w:t>QUALITY SOLUTIONS. TRUSTED PARTNERS  WWW.UPMET.COM</w:t>
    </w:r>
  </w:p>
  <w:p w14:paraId="75F1A35F" w14:textId="49DA2B4C" w:rsidR="00374338" w:rsidRDefault="00374338" w:rsidP="005E7764">
    <w:pPr>
      <w:pStyle w:val="Header"/>
    </w:pPr>
  </w:p>
  <w:p w14:paraId="004785EE" w14:textId="663CC048" w:rsidR="00363CB4" w:rsidRPr="00363CB4" w:rsidRDefault="00363CB4" w:rsidP="005E7764">
    <w:pPr>
      <w:pStyle w:val="Header"/>
      <w:rPr>
        <w:sz w:val="28"/>
        <w:szCs w:val="28"/>
      </w:rPr>
    </w:pPr>
    <w:r w:rsidRPr="00363CB4">
      <w:rPr>
        <w:sz w:val="28"/>
        <w:szCs w:val="28"/>
      </w:rPr>
      <w:t>Corporate Office – 3475 Symmes Rd</w:t>
    </w:r>
  </w:p>
  <w:p w14:paraId="43A96DE3" w14:textId="3144E0BA" w:rsidR="00363CB4" w:rsidRDefault="00363CB4" w:rsidP="005E7764">
    <w:pPr>
      <w:pStyle w:val="Header"/>
      <w:rPr>
        <w:sz w:val="28"/>
        <w:szCs w:val="28"/>
      </w:rPr>
    </w:pPr>
    <w:r w:rsidRPr="00363CB4">
      <w:rPr>
        <w:sz w:val="28"/>
        <w:szCs w:val="28"/>
      </w:rPr>
      <w:t>Hamilton, OH 45012 USA</w:t>
    </w:r>
  </w:p>
  <w:p w14:paraId="7AAF5834" w14:textId="33D7AC51" w:rsidR="00363CB4" w:rsidRDefault="00363CB4" w:rsidP="00363CB4">
    <w:pPr>
      <w:pStyle w:val="Header"/>
      <w:ind w:left="-720"/>
      <w:rPr>
        <w:sz w:val="28"/>
        <w:szCs w:val="28"/>
      </w:rPr>
    </w:pPr>
  </w:p>
  <w:p w14:paraId="73FA68C7" w14:textId="6D698038" w:rsidR="00363CB4" w:rsidRPr="00363CB4" w:rsidRDefault="00363CB4" w:rsidP="005E7764">
    <w:pPr>
      <w:pStyle w:val="Header"/>
      <w:rPr>
        <w:sz w:val="28"/>
        <w:szCs w:val="28"/>
      </w:rPr>
    </w:pPr>
    <w:r>
      <w:rPr>
        <w:sz w:val="28"/>
        <w:szCs w:val="28"/>
      </w:rPr>
      <w:t>May 12,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07B2" w14:textId="77777777" w:rsidR="00D93DB9" w:rsidRDefault="00D93D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7333" w14:textId="77777777" w:rsidR="00E4728B" w:rsidRDefault="00E4728B" w:rsidP="00F227E0">
    <w:pPr>
      <w:pStyle w:val="Header"/>
      <w:rPr>
        <w:rFonts w:ascii="Arial" w:hAnsi="Arial" w:cs="Arial"/>
        <w:color w:val="0000FF"/>
      </w:rPr>
    </w:pPr>
    <w:r w:rsidRPr="00597D35">
      <w:rPr>
        <w:noProof/>
      </w:rPr>
      <w:drawing>
        <wp:inline distT="0" distB="0" distL="0" distR="0" wp14:anchorId="4F840016" wp14:editId="16043B30">
          <wp:extent cx="2171700" cy="670560"/>
          <wp:effectExtent l="0" t="0" r="0" b="0"/>
          <wp:docPr id="4" name="Picture 4" descr="UPM Logo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M Logo no Tag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70560"/>
                  </a:xfrm>
                  <a:prstGeom prst="rect">
                    <a:avLst/>
                  </a:prstGeom>
                  <a:noFill/>
                  <a:ln>
                    <a:noFill/>
                  </a:ln>
                </pic:spPr>
              </pic:pic>
            </a:graphicData>
          </a:graphic>
        </wp:inline>
      </w:drawing>
    </w:r>
    <w:r w:rsidRPr="00F227E0">
      <w:rPr>
        <w:rFonts w:ascii="Arial" w:hAnsi="Arial" w:cs="Arial"/>
        <w:color w:val="0000FF"/>
      </w:rPr>
      <w:t xml:space="preserve"> </w:t>
    </w:r>
    <w:r>
      <w:rPr>
        <w:rFonts w:ascii="Arial" w:hAnsi="Arial" w:cs="Arial"/>
        <w:color w:val="0000FF"/>
      </w:rPr>
      <w:t xml:space="preserve">   </w:t>
    </w:r>
  </w:p>
  <w:p w14:paraId="09312EE4" w14:textId="77777777" w:rsidR="00E4728B" w:rsidRDefault="00E4728B" w:rsidP="00F227E0">
    <w:pPr>
      <w:pStyle w:val="Header"/>
      <w:rPr>
        <w:sz w:val="28"/>
        <w:szCs w:val="28"/>
      </w:rPr>
    </w:pPr>
    <w:r>
      <w:rPr>
        <w:rFonts w:ascii="Arial" w:hAnsi="Arial" w:cs="Arial"/>
        <w:color w:val="0000FF"/>
      </w:rPr>
      <w:t>QUALITY SOLUTIONS. TRUSTED PARTNERS  WWW.UPMET.COM</w:t>
    </w:r>
  </w:p>
  <w:p w14:paraId="3AF7CD19" w14:textId="3B5F6932" w:rsidR="00E4728B" w:rsidRPr="00363CB4" w:rsidRDefault="00E4728B" w:rsidP="005E7764">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338"/>
    <w:rsid w:val="000663B7"/>
    <w:rsid w:val="000A798B"/>
    <w:rsid w:val="00166202"/>
    <w:rsid w:val="00363CB4"/>
    <w:rsid w:val="00370AD0"/>
    <w:rsid w:val="00374338"/>
    <w:rsid w:val="00447C8C"/>
    <w:rsid w:val="00554F35"/>
    <w:rsid w:val="005E7764"/>
    <w:rsid w:val="00665C71"/>
    <w:rsid w:val="006C0726"/>
    <w:rsid w:val="007664E5"/>
    <w:rsid w:val="008D3EC5"/>
    <w:rsid w:val="008E0F6A"/>
    <w:rsid w:val="008E28EE"/>
    <w:rsid w:val="00920653"/>
    <w:rsid w:val="009500D7"/>
    <w:rsid w:val="00962416"/>
    <w:rsid w:val="00A537B8"/>
    <w:rsid w:val="00B21D54"/>
    <w:rsid w:val="00B268EF"/>
    <w:rsid w:val="00BA2A96"/>
    <w:rsid w:val="00D93DB9"/>
    <w:rsid w:val="00E3520D"/>
    <w:rsid w:val="00E4728B"/>
    <w:rsid w:val="00F227E0"/>
    <w:rsid w:val="00F569BA"/>
    <w:rsid w:val="00FB220C"/>
    <w:rsid w:val="00FB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DB075"/>
  <w15:chartTrackingRefBased/>
  <w15:docId w15:val="{23E853BF-1007-4236-B84D-D3DFBB71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3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33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4338"/>
  </w:style>
  <w:style w:type="paragraph" w:styleId="Footer">
    <w:name w:val="footer"/>
    <w:basedOn w:val="Normal"/>
    <w:link w:val="FooterChar"/>
    <w:uiPriority w:val="99"/>
    <w:unhideWhenUsed/>
    <w:rsid w:val="0037433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4338"/>
  </w:style>
  <w:style w:type="character" w:styleId="Strong">
    <w:name w:val="Strong"/>
    <w:basedOn w:val="DefaultParagraphFont"/>
    <w:uiPriority w:val="22"/>
    <w:qFormat/>
    <w:rsid w:val="00B21D54"/>
    <w:rPr>
      <w:b/>
      <w:bCs/>
    </w:rPr>
  </w:style>
  <w:style w:type="character" w:customStyle="1" w:styleId="highlight">
    <w:name w:val="highlight"/>
    <w:basedOn w:val="DefaultParagraphFont"/>
    <w:rsid w:val="00447C8C"/>
  </w:style>
  <w:style w:type="character" w:styleId="Hyperlink">
    <w:name w:val="Hyperlink"/>
    <w:basedOn w:val="DefaultParagraphFont"/>
    <w:uiPriority w:val="99"/>
    <w:unhideWhenUsed/>
    <w:rsid w:val="008E0F6A"/>
    <w:rPr>
      <w:color w:val="0563C1" w:themeColor="hyperlink"/>
      <w:u w:val="single"/>
    </w:rPr>
  </w:style>
  <w:style w:type="character" w:styleId="UnresolvedMention">
    <w:name w:val="Unresolved Mention"/>
    <w:basedOn w:val="DefaultParagraphFont"/>
    <w:uiPriority w:val="99"/>
    <w:semiHidden/>
    <w:unhideWhenUsed/>
    <w:rsid w:val="008E0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cha.europa.eu/list-of-substances-subject-to-pops-regulation"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733</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Butler</dc:creator>
  <cp:keywords/>
  <dc:description/>
  <cp:lastModifiedBy>Kris White</cp:lastModifiedBy>
  <cp:revision>2</cp:revision>
  <dcterms:created xsi:type="dcterms:W3CDTF">2021-05-13T12:20:00Z</dcterms:created>
  <dcterms:modified xsi:type="dcterms:W3CDTF">2021-05-13T12:20:00Z</dcterms:modified>
</cp:coreProperties>
</file>